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410" w:rsidRDefault="00D13410" w:rsidP="00D13410">
      <w:pPr>
        <w:spacing w:after="0"/>
        <w:jc w:val="left"/>
        <w:rPr>
          <w:rFonts w:cs="B Titr"/>
          <w:b/>
          <w:bCs/>
          <w:sz w:val="28"/>
          <w:szCs w:val="28"/>
          <w:rtl/>
        </w:rPr>
      </w:pPr>
    </w:p>
    <w:p w:rsidR="00D13410" w:rsidRPr="003463EF" w:rsidRDefault="00D13410" w:rsidP="00353136">
      <w:pPr>
        <w:spacing w:after="0"/>
        <w:jc w:val="center"/>
        <w:rPr>
          <w:rFonts w:cs="B Lotus"/>
          <w:b/>
          <w:bCs/>
          <w:sz w:val="36"/>
          <w:szCs w:val="36"/>
          <w:rtl/>
        </w:rPr>
      </w:pPr>
      <w:r w:rsidRPr="003463EF">
        <w:rPr>
          <w:rFonts w:cs="B Titr" w:hint="cs"/>
          <w:b/>
          <w:bCs/>
          <w:sz w:val="36"/>
          <w:szCs w:val="36"/>
          <w:rtl/>
        </w:rPr>
        <w:t>رفتار شهروندی سازمانی</w:t>
      </w:r>
    </w:p>
    <w:p w:rsidR="00D13410" w:rsidRDefault="00D13410" w:rsidP="00D13410">
      <w:pPr>
        <w:spacing w:after="0" w:line="240" w:lineRule="auto"/>
        <w:jc w:val="both"/>
        <w:rPr>
          <w:rFonts w:cs="B Zar"/>
          <w:b/>
          <w:bCs/>
          <w:sz w:val="28"/>
          <w:szCs w:val="28"/>
          <w:rtl/>
        </w:rPr>
      </w:pPr>
    </w:p>
    <w:p w:rsidR="00D13410" w:rsidRPr="004B39F0" w:rsidRDefault="00D13410" w:rsidP="00D13410">
      <w:pPr>
        <w:spacing w:after="0" w:line="240" w:lineRule="auto"/>
        <w:jc w:val="both"/>
        <w:rPr>
          <w:rFonts w:cs="B Zar"/>
          <w:b/>
          <w:bCs/>
          <w:sz w:val="28"/>
          <w:szCs w:val="28"/>
          <w:rtl/>
        </w:rPr>
      </w:pPr>
      <w:r w:rsidRPr="004B39F0">
        <w:rPr>
          <w:rFonts w:cs="B Zar" w:hint="cs"/>
          <w:b/>
          <w:bCs/>
          <w:sz w:val="28"/>
          <w:szCs w:val="28"/>
          <w:rtl/>
        </w:rPr>
        <w:t xml:space="preserve">مقدمه </w:t>
      </w:r>
    </w:p>
    <w:p w:rsidR="00D13410" w:rsidRDefault="00D13410" w:rsidP="00D13410">
      <w:pPr>
        <w:spacing w:after="0" w:line="240" w:lineRule="auto"/>
        <w:jc w:val="both"/>
        <w:rPr>
          <w:rFonts w:cs="B Lotus"/>
          <w:sz w:val="28"/>
          <w:szCs w:val="28"/>
          <w:rtl/>
        </w:rPr>
      </w:pPr>
      <w:r w:rsidRPr="00C5015A">
        <w:rPr>
          <w:rFonts w:cs="B Lotus" w:hint="cs"/>
          <w:sz w:val="28"/>
          <w:szCs w:val="28"/>
          <w:rtl/>
        </w:rPr>
        <w:t xml:space="preserve">       امروزه در دهکده جهانی سازمانها برای مقابله با چالش های روزمره و دستیابی به سطوح موثر وکارآمد باید بتوانند کارکنانی را پرورش دهند که بتوانند فراتر از وظیفه و نقش تعیین شده در شرح وظایفشان عمل کنند و این سازمانها باید فضای مناسبی را که کارکنان ومدیران شان با اطمینان خاطر بتوانند تمامی تجربیات، توانایی ها، و ظرفیت های خود را در جهت اعتلای اهداف سازمانی به کار گیرند را فراهم سازند. هرچند رفتار شهروندی سازمانی در جوامع گوناگون وجود دارد ولی با توجه به تنوع فرهنگ این جوامع و ماهیت آن ممکن است انواع متفاوتی از رفتار شهروندی سازمانی را ارئه دهد و درک متفاوتی از رفتار شهروندی سازمانی را ایجاد کند و مدیران باید بتوانند رفتار شهروندی متناسب با فرهنگ جوامع را در سازمان پیاده کنند.</w:t>
      </w:r>
    </w:p>
    <w:p w:rsidR="007E0DC0" w:rsidRDefault="007E0DC0" w:rsidP="00D13410">
      <w:pPr>
        <w:spacing w:after="0" w:line="240" w:lineRule="auto"/>
        <w:jc w:val="both"/>
        <w:rPr>
          <w:rFonts w:cs="B Lotus"/>
          <w:sz w:val="28"/>
          <w:szCs w:val="28"/>
          <w:rtl/>
        </w:rPr>
      </w:pPr>
    </w:p>
    <w:p w:rsidR="00D13410" w:rsidRPr="004B39F0" w:rsidRDefault="00D13410" w:rsidP="00D13410">
      <w:pPr>
        <w:spacing w:after="0" w:line="240" w:lineRule="auto"/>
        <w:jc w:val="both"/>
        <w:rPr>
          <w:rFonts w:cs="B Zar"/>
          <w:b/>
          <w:bCs/>
          <w:sz w:val="28"/>
          <w:szCs w:val="28"/>
          <w:rtl/>
        </w:rPr>
      </w:pPr>
      <w:r w:rsidRPr="004B39F0">
        <w:rPr>
          <w:rFonts w:cs="B Zar" w:hint="cs"/>
          <w:b/>
          <w:bCs/>
          <w:sz w:val="28"/>
          <w:szCs w:val="28"/>
          <w:rtl/>
        </w:rPr>
        <w:t>شهروند و شهروندی</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 xml:space="preserve">       شهروندی نخستین بار برای ایجاد انسجام و روح جمعی میان افراد جامعه در علوم اجتماعی مطرح شد. شهروند و شهروندی کلماتی بانفوذ و نیرومند هستند. آنها از احترام، از حقوق، و از رتبه و مقام صحبت می کنند. کومانز و همکارانش شهروندی را به عنوان مجموعه ای از حقوق، وظایف و هویتهای مربوط به شهروندان در مقابل دولت- ملت تعریف کرده اند. </w:t>
      </w:r>
    </w:p>
    <w:p w:rsidR="00D13410" w:rsidRDefault="00D13410" w:rsidP="00D13410">
      <w:pPr>
        <w:spacing w:after="0" w:line="240" w:lineRule="auto"/>
        <w:jc w:val="both"/>
        <w:rPr>
          <w:rFonts w:cs="B Lotus"/>
          <w:sz w:val="28"/>
          <w:szCs w:val="28"/>
          <w:rtl/>
        </w:rPr>
      </w:pPr>
      <w:r w:rsidRPr="00C5015A">
        <w:rPr>
          <w:rFonts w:cs="B Lotus" w:hint="cs"/>
          <w:sz w:val="28"/>
          <w:szCs w:val="28"/>
          <w:rtl/>
        </w:rPr>
        <w:t xml:space="preserve">       شهروندی با حقوق انسانی در زندگی اجتماعی پیوند خورده است و نوعی قرارداد اجتماعی است که هدف اصلی آن ارتقای رفاه و امنیت در سطح جامعه است و ضرورتاً به این امر می پردازد که افراد جامعه چگونه باید رفتار کنند تا به این هدف برسند. شهروند فردی است که در یک دولت، ملت زندگی می کنند و حقوق و امتیازات معین و همچنین وظایفی در مقابل دولت همچون تابعیت از حکومت دارد</w:t>
      </w:r>
      <w:r>
        <w:rPr>
          <w:rFonts w:cs="B Lotus" w:hint="cs"/>
          <w:sz w:val="28"/>
          <w:szCs w:val="28"/>
          <w:rtl/>
        </w:rPr>
        <w:t>.</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 xml:space="preserve">       حقوق شهروندی بهتر است که تکالیف و وظایف دولت در برابر اعضایش نامیده شود. این حقوق محدودیتهای معینی را بر قدرت حاکمیت دولت تحمیل می کند. آرجریس معتقد بود ما در دنیای بیرونی خود شاهد دو نظام ارزشی متفاوت هستیم که ممکن است یکی از آنها در سازمان غلبه داشته باشد. نظام ارزش هرمی- بوروکراتیک و نظام ارزشی انسانی- دموکراتیک. در نظام </w:t>
      </w:r>
      <w:r w:rsidRPr="00C5015A">
        <w:rPr>
          <w:rFonts w:cs="B Lotus" w:hint="cs"/>
          <w:sz w:val="28"/>
          <w:szCs w:val="28"/>
          <w:rtl/>
        </w:rPr>
        <w:lastRenderedPageBreak/>
        <w:t>ارزشی بوروکراتیک همت مدیران بر کسب کارایی با حفظ سلسله مراتب هرمی سازمان بود، به همین جهت مناسباتی سطحی و غیر قابل اطمینان بین افراد وجود داشت. اما در نظام ارزشی انسانی- دموکراتیک مناسباتی درست و قابل اطمینان در میان مردم بوجود می آید. در چنین محیطی با مردم با انسانیت رفتار می کنند و به سازمان و اعضای آن فرصت داده می شود که تا حد توان پیش روند و سعی بر آن است که به کار حالت هیجان انگیز و مبارزه جویانه ببخشند</w:t>
      </w:r>
      <w:r>
        <w:rPr>
          <w:rFonts w:cs="B Lotus" w:hint="cs"/>
          <w:sz w:val="28"/>
          <w:szCs w:val="28"/>
          <w:rtl/>
        </w:rPr>
        <w:t>.</w:t>
      </w:r>
      <w:r w:rsidRPr="00C5015A">
        <w:rPr>
          <w:rFonts w:cs="B Lotus" w:hint="cs"/>
          <w:sz w:val="28"/>
          <w:szCs w:val="28"/>
          <w:rtl/>
        </w:rPr>
        <w:t xml:space="preserve"> </w:t>
      </w:r>
    </w:p>
    <w:p w:rsidR="007E0DC0" w:rsidRPr="00C5015A" w:rsidRDefault="00D13410" w:rsidP="00353136">
      <w:pPr>
        <w:spacing w:after="0" w:line="240" w:lineRule="auto"/>
        <w:jc w:val="both"/>
        <w:rPr>
          <w:rFonts w:cs="B Lotus"/>
          <w:sz w:val="28"/>
          <w:szCs w:val="28"/>
          <w:rtl/>
        </w:rPr>
      </w:pPr>
      <w:r w:rsidRPr="00C5015A">
        <w:rPr>
          <w:rFonts w:cs="B Lotus" w:hint="cs"/>
          <w:sz w:val="28"/>
          <w:szCs w:val="28"/>
          <w:rtl/>
        </w:rPr>
        <w:t xml:space="preserve">       شهروندان به عنوان افرادی که تشکیل دهنده اجتماعات بشری هستند هر چند در سالهای نه چندان دور مورد بی توجهی و بی مهری حاکمان و مدیران بودند اما امروزه کانون توجه همه کسانی هستند که </w:t>
      </w:r>
      <w:r>
        <w:rPr>
          <w:rFonts w:cs="B Lotus" w:hint="cs"/>
          <w:sz w:val="28"/>
          <w:szCs w:val="28"/>
          <w:rtl/>
        </w:rPr>
        <w:t xml:space="preserve">  </w:t>
      </w:r>
      <w:r w:rsidRPr="00C5015A">
        <w:rPr>
          <w:rFonts w:cs="B Lotus" w:hint="cs"/>
          <w:sz w:val="28"/>
          <w:szCs w:val="28"/>
          <w:rtl/>
        </w:rPr>
        <w:t>می خواهند به نحوی در زندگی انسان نقش داشته باشند. سیاست شهروندان اولویت اول هستند تا چندی قبل سیاست رایج کشورهایی بود که نگاه خود را از درون بوروکراسی دولتی برگرفته و به بیرون پرداخته بودند</w:t>
      </w:r>
      <w:r>
        <w:rPr>
          <w:rFonts w:cs="B Lotus" w:hint="cs"/>
          <w:sz w:val="28"/>
          <w:szCs w:val="28"/>
          <w:rtl/>
        </w:rPr>
        <w:t>.</w:t>
      </w:r>
      <w:r w:rsidRPr="00C5015A">
        <w:rPr>
          <w:rFonts w:cs="B Lotus" w:hint="cs"/>
          <w:sz w:val="28"/>
          <w:szCs w:val="28"/>
          <w:rtl/>
        </w:rPr>
        <w:t xml:space="preserve"> در جهان امروز توجه به شهروندان نه تنها در حوزه سیاست و مدیریت با اهمیت تلقی شده است بلکه در سایر حوزه های مختلف علمی نیز، به شهروندان توجه جدی شده است.</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 xml:space="preserve">       برای فهم دقیق موقعیت شهروندی، باید به عناصر تشکیل دهنده این موقعیت که عبارتند از: </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 نظام مؤثر حقوقی</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 تعلقات اجتماعی، فرهنگی و فراملیتی</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 مشارکت سیاسی و مذهبی</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 هویت ملی</w:t>
      </w:r>
    </w:p>
    <w:p w:rsidR="00D13410" w:rsidRDefault="00D13410" w:rsidP="00D13410">
      <w:pPr>
        <w:spacing w:after="0" w:line="240" w:lineRule="auto"/>
        <w:jc w:val="both"/>
        <w:rPr>
          <w:rFonts w:cs="B Lotus"/>
          <w:sz w:val="28"/>
          <w:szCs w:val="28"/>
          <w:rtl/>
        </w:rPr>
      </w:pPr>
      <w:r w:rsidRPr="00C5015A">
        <w:rPr>
          <w:rFonts w:cs="B Lotus" w:hint="cs"/>
          <w:sz w:val="28"/>
          <w:szCs w:val="28"/>
          <w:rtl/>
        </w:rPr>
        <w:t xml:space="preserve">توجه کرد. این مفاهیم دارای ارتباط نظام دار با یکدیگر و با مفهوم اصلی شهروندی می باشند. که این مفهوم در شکل شماره </w:t>
      </w:r>
      <w:r>
        <w:rPr>
          <w:rFonts w:cs="B Lotus" w:hint="cs"/>
          <w:sz w:val="28"/>
          <w:szCs w:val="28"/>
          <w:rtl/>
        </w:rPr>
        <w:t>2-4</w:t>
      </w:r>
      <w:r w:rsidRPr="00C5015A">
        <w:rPr>
          <w:rFonts w:cs="B Lotus" w:hint="cs"/>
          <w:sz w:val="28"/>
          <w:szCs w:val="28"/>
          <w:rtl/>
        </w:rPr>
        <w:t xml:space="preserve"> نشان داده شده است.</w:t>
      </w:r>
    </w:p>
    <w:p w:rsidR="00D13410" w:rsidRDefault="00D13410" w:rsidP="00D13410">
      <w:pPr>
        <w:spacing w:after="0" w:line="240" w:lineRule="auto"/>
        <w:jc w:val="both"/>
        <w:rPr>
          <w:rFonts w:cs="B Lotus"/>
          <w:sz w:val="28"/>
          <w:szCs w:val="28"/>
          <w:rtl/>
        </w:rPr>
      </w:pP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 xml:space="preserve">               </w:t>
      </w:r>
      <w:r>
        <w:rPr>
          <w:rFonts w:cs="B Lotus" w:hint="cs"/>
          <w:sz w:val="28"/>
          <w:szCs w:val="28"/>
          <w:rtl/>
        </w:rPr>
        <w:t xml:space="preserve">      </w:t>
      </w:r>
      <w:r w:rsidRPr="00C5015A">
        <w:rPr>
          <w:rFonts w:cs="B Lotus" w:hint="cs"/>
          <w:sz w:val="28"/>
          <w:szCs w:val="28"/>
          <w:rtl/>
        </w:rPr>
        <w:t xml:space="preserve">          شکل شماره </w:t>
      </w:r>
      <w:r>
        <w:rPr>
          <w:rFonts w:cs="B Lotus" w:hint="cs"/>
          <w:sz w:val="28"/>
          <w:szCs w:val="28"/>
          <w:rtl/>
        </w:rPr>
        <w:t>2-4</w:t>
      </w:r>
      <w:r w:rsidRPr="00C5015A">
        <w:rPr>
          <w:rFonts w:cs="B Lotus" w:hint="cs"/>
          <w:sz w:val="28"/>
          <w:szCs w:val="28"/>
          <w:rtl/>
        </w:rPr>
        <w:t>: عناصر تشکیل دهنده موقیت شهروندی</w:t>
      </w:r>
    </w:p>
    <w:p w:rsidR="00D13410" w:rsidRPr="00C5015A" w:rsidRDefault="00D13410" w:rsidP="00D13410">
      <w:pPr>
        <w:spacing w:after="0" w:line="240" w:lineRule="auto"/>
        <w:jc w:val="both"/>
        <w:rPr>
          <w:rFonts w:cs="B Lotus"/>
          <w:sz w:val="28"/>
          <w:szCs w:val="28"/>
          <w:rtl/>
        </w:rPr>
      </w:pPr>
      <w:r>
        <w:rPr>
          <w:rFonts w:cs="B Lotus"/>
          <w:noProof/>
          <w:sz w:val="28"/>
          <w:szCs w:val="28"/>
          <w:lang w:bidi="ar-SA"/>
        </w:rPr>
        <w:drawing>
          <wp:inline distT="0" distB="0" distL="0" distR="0">
            <wp:extent cx="5221214" cy="2044700"/>
            <wp:effectExtent l="5530" t="0" r="576" b="0"/>
            <wp:docPr id="1"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6808" cy="3143272"/>
                      <a:chOff x="500034" y="857232"/>
                      <a:chExt cx="8286808" cy="3143272"/>
                    </a:xfrm>
                  </a:grpSpPr>
                  <a:sp>
                    <a:nvSpPr>
                      <a:cNvPr id="4" name="Rectangle 3"/>
                      <a:cNvSpPr/>
                    </a:nvSpPr>
                    <a:spPr>
                      <a:xfrm>
                        <a:off x="3143240" y="857232"/>
                        <a:ext cx="2786082" cy="500066"/>
                      </a:xfrm>
                      <a:prstGeom prst="rect">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500" dirty="0" smtClean="0">
                              <a:solidFill>
                                <a:schemeClr val="tx1"/>
                              </a:solidFill>
                              <a:cs typeface="B Zar" pitchFamily="2" charset="-78"/>
                            </a:rPr>
                            <a:t>هویت ملی</a:t>
                          </a:r>
                          <a:endParaRPr lang="fa-IR" sz="1500" dirty="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3143240" y="1928802"/>
                        <a:ext cx="2786082" cy="1000132"/>
                      </a:xfrm>
                      <a:prstGeom prst="rect">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500" dirty="0" smtClean="0">
                              <a:solidFill>
                                <a:schemeClr val="tx1"/>
                              </a:solidFill>
                              <a:cs typeface="B Zar" pitchFamily="2" charset="-78"/>
                            </a:rPr>
                            <a:t>شهروندی</a:t>
                          </a:r>
                          <a:endParaRPr lang="fa-IR" sz="1500" dirty="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6429388" y="2143116"/>
                        <a:ext cx="2357454" cy="571504"/>
                      </a:xfrm>
                      <a:prstGeom prst="rect">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500" dirty="0" smtClean="0">
                              <a:solidFill>
                                <a:schemeClr val="tx1"/>
                              </a:solidFill>
                              <a:cs typeface="B Zar" pitchFamily="2" charset="-78"/>
                            </a:rPr>
                            <a:t>مشارکت سیاسی و مذهبی</a:t>
                          </a:r>
                          <a:endParaRPr lang="fa-IR" sz="1500" dirty="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500034" y="2143116"/>
                        <a:ext cx="2286016" cy="571504"/>
                      </a:xfrm>
                      <a:prstGeom prst="rect">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500" dirty="0" smtClean="0">
                              <a:solidFill>
                                <a:schemeClr val="tx1"/>
                              </a:solidFill>
                              <a:cs typeface="B Zar" pitchFamily="2" charset="-78"/>
                            </a:rPr>
                            <a:t>نظام مؤثر حقوقی</a:t>
                          </a:r>
                          <a:endParaRPr lang="fa-IR" sz="1500" dirty="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3143240" y="3429000"/>
                        <a:ext cx="2786082" cy="571504"/>
                      </a:xfrm>
                      <a:prstGeom prst="rect">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500" dirty="0" smtClean="0">
                              <a:solidFill>
                                <a:schemeClr val="tx1"/>
                              </a:solidFill>
                              <a:cs typeface="B Zar" pitchFamily="2" charset="-78"/>
                            </a:rPr>
                            <a:t>تعلقات اجتماعی، فرهنگی و فرا ملیتی</a:t>
                          </a:r>
                          <a:endParaRPr lang="fa-IR" sz="1500" dirty="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 name="Straight Connector 14"/>
                      <a:cNvCxnSpPr>
                        <a:stCxn id="4" idx="2"/>
                        <a:endCxn id="5" idx="0"/>
                      </a:cNvCxnSpPr>
                    </a:nvCxnSpPr>
                    <a:spPr>
                      <a:xfrm rot="5400000">
                        <a:off x="4250529" y="1643050"/>
                        <a:ext cx="571504"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7" name="Straight Connector 16"/>
                      <a:cNvCxnSpPr>
                        <a:stCxn id="7" idx="1"/>
                        <a:endCxn id="5" idx="3"/>
                      </a:cNvCxnSpPr>
                    </a:nvCxnSpPr>
                    <a:spPr>
                      <a:xfrm rot="10800000">
                        <a:off x="5929322" y="2428868"/>
                        <a:ext cx="500066"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1" name="Straight Connector 20"/>
                      <a:cNvCxnSpPr>
                        <a:stCxn id="5" idx="1"/>
                        <a:endCxn id="8" idx="3"/>
                      </a:cNvCxnSpPr>
                    </a:nvCxnSpPr>
                    <a:spPr>
                      <a:xfrm rot="10800000">
                        <a:off x="2786050" y="2428868"/>
                        <a:ext cx="35719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3" name="Straight Connector 22"/>
                      <a:cNvCxnSpPr>
                        <a:stCxn id="5" idx="2"/>
                        <a:endCxn id="9" idx="0"/>
                      </a:cNvCxnSpPr>
                    </a:nvCxnSpPr>
                    <a:spPr>
                      <a:xfrm rot="5400000">
                        <a:off x="4286248" y="3178967"/>
                        <a:ext cx="500066"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D13410" w:rsidRDefault="00D13410" w:rsidP="00D13410">
      <w:pPr>
        <w:spacing w:after="0" w:line="240" w:lineRule="auto"/>
        <w:jc w:val="both"/>
        <w:rPr>
          <w:rFonts w:cs="B Lotus"/>
          <w:sz w:val="28"/>
          <w:szCs w:val="28"/>
          <w:rtl/>
        </w:rPr>
      </w:pPr>
      <w:r w:rsidRPr="00C5015A">
        <w:rPr>
          <w:rFonts w:cs="B Lotus" w:hint="cs"/>
          <w:sz w:val="28"/>
          <w:szCs w:val="28"/>
          <w:rtl/>
        </w:rPr>
        <w:lastRenderedPageBreak/>
        <w:t xml:space="preserve">منبع: </w:t>
      </w:r>
      <w:r>
        <w:rPr>
          <w:rFonts w:cs="B Lotus" w:hint="cs"/>
          <w:sz w:val="28"/>
          <w:szCs w:val="28"/>
          <w:rtl/>
        </w:rPr>
        <w:t xml:space="preserve">محمد، </w:t>
      </w:r>
      <w:r w:rsidRPr="00C5015A">
        <w:rPr>
          <w:rFonts w:cs="B Lotus" w:hint="cs"/>
          <w:sz w:val="28"/>
          <w:szCs w:val="28"/>
          <w:rtl/>
        </w:rPr>
        <w:t xml:space="preserve">عباسی و </w:t>
      </w:r>
      <w:r>
        <w:rPr>
          <w:rFonts w:cs="B Lotus" w:hint="cs"/>
          <w:sz w:val="28"/>
          <w:szCs w:val="28"/>
          <w:rtl/>
        </w:rPr>
        <w:t>محمد، حجتی،</w:t>
      </w:r>
      <w:r w:rsidRPr="00C5015A">
        <w:rPr>
          <w:rFonts w:cs="B Lotus" w:hint="cs"/>
          <w:sz w:val="28"/>
          <w:szCs w:val="28"/>
          <w:rtl/>
        </w:rPr>
        <w:t>(1388)، رفتار شهروندی سازمانی گامی در جهت افزایش کارایی سازمانها، نشریه کار و جامعه، شماره 106-107،</w:t>
      </w:r>
      <w:r>
        <w:rPr>
          <w:rFonts w:cs="B Lotus" w:hint="cs"/>
          <w:sz w:val="28"/>
          <w:szCs w:val="28"/>
          <w:rtl/>
        </w:rPr>
        <w:t xml:space="preserve"> فروردین و اردیبهشت، صص84-85</w:t>
      </w:r>
      <w:r w:rsidRPr="00C5015A">
        <w:rPr>
          <w:rFonts w:cs="B Lotus" w:hint="cs"/>
          <w:sz w:val="28"/>
          <w:szCs w:val="28"/>
          <w:rtl/>
        </w:rPr>
        <w:t>.</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 xml:space="preserve">        شاید دشوارترین سؤالی که در مقوله شهروندی با آن مواجه هستیم، ویژگیها و خصیصه های شهروند خوب باشد و پاسخ به این پرسش نیز مستلزم بررسی و کنکاش همه جانبه و عمیق در فرهنگ و روح زندگی در هر جامعه است. در راستا مطالعات متعددی انجام شده است. بر اساس این مطالعات، ویژگیهای یک شهروند مطلوب عبارتند از:</w:t>
      </w:r>
    </w:p>
    <w:p w:rsidR="00D13410" w:rsidRPr="00C5015A" w:rsidRDefault="00D13410" w:rsidP="00D13410">
      <w:pPr>
        <w:spacing w:after="0" w:line="240" w:lineRule="auto"/>
        <w:jc w:val="both"/>
        <w:rPr>
          <w:rFonts w:cs="B Lotus"/>
          <w:sz w:val="28"/>
          <w:szCs w:val="28"/>
          <w:rtl/>
        </w:rPr>
      </w:pPr>
      <w:r>
        <w:rPr>
          <w:rFonts w:cs="B Lotus" w:hint="cs"/>
          <w:sz w:val="28"/>
          <w:szCs w:val="28"/>
          <w:rtl/>
        </w:rPr>
        <w:t xml:space="preserve">1. </w:t>
      </w:r>
      <w:r w:rsidRPr="00C5015A">
        <w:rPr>
          <w:rFonts w:cs="B Lotus" w:hint="cs"/>
          <w:sz w:val="28"/>
          <w:szCs w:val="28"/>
          <w:rtl/>
        </w:rPr>
        <w:t>ویژگیهای مرتبط با دلمشغولی اجتماعی: شامل علاقه و نگرانی نسبت به رفاه و آسایش دیگران، رفتارهای اخلاقی و پذیرش تنوع؛</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2.</w:t>
      </w:r>
      <w:r>
        <w:rPr>
          <w:rFonts w:cs="B Lotus" w:hint="cs"/>
          <w:sz w:val="28"/>
          <w:szCs w:val="28"/>
          <w:rtl/>
        </w:rPr>
        <w:t xml:space="preserve"> </w:t>
      </w:r>
      <w:r w:rsidRPr="00C5015A">
        <w:rPr>
          <w:rFonts w:cs="B Lotus" w:hint="cs"/>
          <w:sz w:val="28"/>
          <w:szCs w:val="28"/>
          <w:rtl/>
        </w:rPr>
        <w:t>ویژگیهای مرتبط با جنبه های مشارکتی/ عملی: شامل ایفای مسؤلیتهای خانوادگی، توانایی بررسی ایده ها و عقاید مختلف، توانایی اتخاذ تصمیمات معقولانه و مشارکت در مسائل مدرسه یا جامعه محلی؛</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3.</w:t>
      </w:r>
      <w:r>
        <w:rPr>
          <w:rFonts w:cs="B Lotus" w:hint="cs"/>
          <w:sz w:val="28"/>
          <w:szCs w:val="28"/>
          <w:rtl/>
        </w:rPr>
        <w:t xml:space="preserve"> </w:t>
      </w:r>
      <w:r w:rsidRPr="00C5015A">
        <w:rPr>
          <w:rFonts w:cs="B Lotus" w:hint="cs"/>
          <w:sz w:val="28"/>
          <w:szCs w:val="28"/>
          <w:rtl/>
        </w:rPr>
        <w:t>ویژگیهای مرتبط با درک و فهم مدنی: شامل آگاهی از حوادث و رویدادهای جاری جامعه و جها</w:t>
      </w:r>
      <w:r>
        <w:rPr>
          <w:rFonts w:cs="B Lotus" w:hint="cs"/>
          <w:sz w:val="28"/>
          <w:szCs w:val="28"/>
          <w:rtl/>
        </w:rPr>
        <w:t>ن و آگاهی از عملکرد دولت.</w:t>
      </w:r>
      <w:r w:rsidRPr="00C5015A">
        <w:rPr>
          <w:rFonts w:cs="B Lotus" w:hint="cs"/>
          <w:sz w:val="28"/>
          <w:szCs w:val="28"/>
          <w:rtl/>
        </w:rPr>
        <w:t xml:space="preserve"> </w:t>
      </w:r>
    </w:p>
    <w:p w:rsidR="00D13410" w:rsidRDefault="00D13410" w:rsidP="00D13410">
      <w:pPr>
        <w:spacing w:after="0" w:line="240" w:lineRule="auto"/>
        <w:jc w:val="both"/>
        <w:rPr>
          <w:rFonts w:cs="B Lotus"/>
          <w:sz w:val="28"/>
          <w:szCs w:val="28"/>
          <w:rtl/>
        </w:rPr>
      </w:pPr>
      <w:r w:rsidRPr="00C5015A">
        <w:rPr>
          <w:rFonts w:cs="B Lotus" w:hint="cs"/>
          <w:sz w:val="28"/>
          <w:szCs w:val="28"/>
          <w:rtl/>
        </w:rPr>
        <w:t xml:space="preserve">       اکنون که اهمیت شهروندان به عنوان یکی از منابع بسیار مهم و ارزشمند سازمان درک شده است رفتار آنها می تواند بسیار با اهمیت تلقی شود. از این روست که محققان زیادی به مطالعه و تجزیه و تحلیل رفتار شهروندی پرداخته اند.</w:t>
      </w:r>
    </w:p>
    <w:p w:rsidR="007E0DC0" w:rsidRDefault="007E0DC0" w:rsidP="00D13410">
      <w:pPr>
        <w:spacing w:after="0" w:line="240" w:lineRule="auto"/>
        <w:jc w:val="both"/>
        <w:rPr>
          <w:rFonts w:cs="B Lotus"/>
          <w:sz w:val="28"/>
          <w:szCs w:val="28"/>
          <w:rtl/>
        </w:rPr>
      </w:pPr>
    </w:p>
    <w:p w:rsidR="00D13410" w:rsidRDefault="00D13410" w:rsidP="00D13410">
      <w:pPr>
        <w:spacing w:after="0" w:line="240" w:lineRule="auto"/>
        <w:jc w:val="both"/>
        <w:rPr>
          <w:rFonts w:cs="B Lotus"/>
          <w:sz w:val="28"/>
          <w:szCs w:val="28"/>
          <w:rtl/>
        </w:rPr>
      </w:pPr>
    </w:p>
    <w:p w:rsidR="00D13410" w:rsidRPr="004B39F0" w:rsidRDefault="00D13410" w:rsidP="00D13410">
      <w:pPr>
        <w:spacing w:after="0" w:line="240" w:lineRule="auto"/>
        <w:jc w:val="both"/>
        <w:rPr>
          <w:rFonts w:cs="B Zar"/>
          <w:b/>
          <w:bCs/>
          <w:sz w:val="28"/>
          <w:szCs w:val="28"/>
          <w:rtl/>
        </w:rPr>
      </w:pPr>
      <w:r w:rsidRPr="004B39F0">
        <w:rPr>
          <w:rFonts w:cs="B Zar" w:hint="cs"/>
          <w:b/>
          <w:bCs/>
          <w:sz w:val="28"/>
          <w:szCs w:val="28"/>
          <w:rtl/>
        </w:rPr>
        <w:t>تعریف رفتار شهروندی سازمانی</w:t>
      </w:r>
    </w:p>
    <w:p w:rsidR="00D13410" w:rsidRPr="00C5015A" w:rsidRDefault="00D13410" w:rsidP="00341BA4">
      <w:pPr>
        <w:spacing w:after="0" w:line="240" w:lineRule="auto"/>
        <w:jc w:val="both"/>
        <w:rPr>
          <w:rFonts w:cs="B Lotus"/>
          <w:sz w:val="28"/>
          <w:szCs w:val="28"/>
          <w:rtl/>
        </w:rPr>
      </w:pPr>
      <w:r w:rsidRPr="00C5015A">
        <w:rPr>
          <w:rFonts w:cs="B Lotus" w:hint="cs"/>
          <w:sz w:val="28"/>
          <w:szCs w:val="28"/>
          <w:rtl/>
        </w:rPr>
        <w:t xml:space="preserve">       واژه رفتار شهروندی سازمانی برای اولین بار در سال 1983 از سوی ارگان و باتمن مطرح شد. مبنای آن به مفاهیمی از قبیل "تمایل به همکاری" و "رفتارهای نو آورانه و خود جوش" بر می گردد. در مورد رفتار شهروندی سازمانی تعاریف متعددی از سوی صاحبنظران ارائه شده است که به چند مورد اشاره </w:t>
      </w:r>
      <w:r w:rsidR="00341BA4">
        <w:rPr>
          <w:rFonts w:cs="B Lotus" w:hint="cs"/>
          <w:sz w:val="28"/>
          <w:szCs w:val="28"/>
          <w:rtl/>
        </w:rPr>
        <w:t>م</w:t>
      </w:r>
      <w:r w:rsidRPr="00C5015A">
        <w:rPr>
          <w:rFonts w:cs="B Lotus" w:hint="cs"/>
          <w:sz w:val="28"/>
          <w:szCs w:val="28"/>
          <w:rtl/>
        </w:rPr>
        <w:t xml:space="preserve">ی گردد.            </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1. یکی از تعاریف اولیه که مورد قبول بسیاری از محققان قرار گرفته، از سوی ارگان مطرح شده است:</w:t>
      </w:r>
    </w:p>
    <w:p w:rsidR="00D13410" w:rsidRPr="00C5015A" w:rsidRDefault="00D13410" w:rsidP="00D13410">
      <w:pPr>
        <w:spacing w:after="0" w:line="240" w:lineRule="auto"/>
        <w:jc w:val="both"/>
        <w:rPr>
          <w:rFonts w:cs="B Lotus"/>
          <w:sz w:val="28"/>
          <w:szCs w:val="28"/>
          <w:rtl/>
        </w:rPr>
      </w:pPr>
      <w:r>
        <w:rPr>
          <w:rFonts w:cs="B Lotus" w:hint="cs"/>
          <w:sz w:val="28"/>
          <w:szCs w:val="28"/>
          <w:rtl/>
        </w:rPr>
        <w:t xml:space="preserve">رفتار </w:t>
      </w:r>
      <w:r w:rsidRPr="00C5015A">
        <w:rPr>
          <w:rFonts w:cs="B Lotus" w:hint="cs"/>
          <w:sz w:val="28"/>
          <w:szCs w:val="28"/>
          <w:rtl/>
        </w:rPr>
        <w:t>شهروندی سازمانی، شامل رفتارهای اختیاری کارکنان است که جزئی از وظایف رسمی آنها نیست و مستقیماً از سوی سیستم رسمی پاداش سازمان در نظر گرفته نمی شود. ولی میزان اثربخشی سازمان را افزایش می دهد</w:t>
      </w:r>
      <w:r>
        <w:rPr>
          <w:rFonts w:cs="B Lotus" w:hint="cs"/>
          <w:sz w:val="28"/>
          <w:szCs w:val="28"/>
          <w:rtl/>
        </w:rPr>
        <w:t>.</w:t>
      </w:r>
    </w:p>
    <w:p w:rsidR="00D13410" w:rsidRDefault="00D13410" w:rsidP="00D13410">
      <w:pPr>
        <w:spacing w:after="0" w:line="240" w:lineRule="auto"/>
        <w:jc w:val="both"/>
        <w:rPr>
          <w:rFonts w:cs="B Lotus"/>
          <w:sz w:val="28"/>
          <w:szCs w:val="28"/>
          <w:rtl/>
        </w:rPr>
      </w:pPr>
      <w:r w:rsidRPr="00C5015A">
        <w:rPr>
          <w:rFonts w:cs="B Lotus" w:hint="cs"/>
          <w:sz w:val="28"/>
          <w:szCs w:val="28"/>
          <w:rtl/>
        </w:rPr>
        <w:lastRenderedPageBreak/>
        <w:t>2. رفتار شهروندی رفتاری است که فراتر از عملکرد وظیفه ای و مهارت فنی قرار می گیرد، به عبارت دیگر رفتار هایی مانند حمایت، تایید وپشتیبانی از محیط، بافت و روابط روانشناسی، اجتماعی و سازمانی را شامل میشود، که به عنوان تسهیل کننده های اصلی انجام وظایف عمل می کنند</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 xml:space="preserve">3. رفتار شهروندی سازمانی عبارت است از: </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 کمک های مثبت همچون وقت شناسی و انجام دادن امور فراتر از آنچه بر طبق وظایف رسمی سازمان برای فرد تعریف شده است.</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w:t>
      </w:r>
      <w:r>
        <w:rPr>
          <w:rFonts w:cs="B Lotus" w:hint="cs"/>
          <w:sz w:val="28"/>
          <w:szCs w:val="28"/>
          <w:rtl/>
        </w:rPr>
        <w:t xml:space="preserve"> </w:t>
      </w:r>
      <w:r w:rsidRPr="00C5015A">
        <w:rPr>
          <w:rFonts w:cs="B Lotus" w:hint="cs"/>
          <w:sz w:val="28"/>
          <w:szCs w:val="28"/>
          <w:rtl/>
        </w:rPr>
        <w:t>دوری جستن از وارد نمودن زیان و خسارت و ایجاد مزاحمت برای همکاران یا سازمان همچون اجتناب از شکوه و شکایت و یا سرزنش دیگران بابت چیزهای کم اهمیت</w:t>
      </w:r>
      <w:r>
        <w:rPr>
          <w:rFonts w:cs="B Lotus" w:hint="cs"/>
          <w:sz w:val="28"/>
          <w:szCs w:val="28"/>
          <w:rtl/>
        </w:rPr>
        <w:t>.</w:t>
      </w:r>
      <w:r w:rsidRPr="00C5015A">
        <w:rPr>
          <w:rFonts w:cs="B Lotus" w:hint="cs"/>
          <w:sz w:val="28"/>
          <w:szCs w:val="28"/>
          <w:rtl/>
        </w:rPr>
        <w:t xml:space="preserve"> </w:t>
      </w:r>
    </w:p>
    <w:p w:rsidR="00D13410" w:rsidRPr="00C5015A" w:rsidRDefault="00D13410" w:rsidP="00D13410">
      <w:pPr>
        <w:spacing w:after="0" w:line="240" w:lineRule="auto"/>
        <w:jc w:val="both"/>
        <w:rPr>
          <w:rFonts w:cs="B Lotus"/>
          <w:b/>
          <w:bCs/>
          <w:sz w:val="28"/>
          <w:szCs w:val="28"/>
          <w:rtl/>
        </w:rPr>
      </w:pPr>
      <w:r w:rsidRPr="00C5015A">
        <w:rPr>
          <w:rFonts w:cs="B Lotus" w:hint="cs"/>
          <w:sz w:val="28"/>
          <w:szCs w:val="28"/>
          <w:rtl/>
        </w:rPr>
        <w:t>4. رفتار شهروندی سازمانی معیاری برای رفتار صحیح که مبین اهمیت وحساسیت سازمان نسبت به اصول اخلاقی، انصاف و عدالت و مساوات با افراد است</w:t>
      </w:r>
      <w:r>
        <w:rPr>
          <w:rFonts w:cs="B Lotus" w:hint="cs"/>
          <w:sz w:val="28"/>
          <w:szCs w:val="28"/>
          <w:rtl/>
        </w:rPr>
        <w:t>.</w:t>
      </w:r>
      <w:r w:rsidRPr="00C5015A">
        <w:rPr>
          <w:rFonts w:cs="B Lotus" w:hint="cs"/>
          <w:sz w:val="28"/>
          <w:szCs w:val="28"/>
          <w:rtl/>
        </w:rPr>
        <w:t xml:space="preserve"> </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بطور کلی می توان گفت که رفتار شهروندی سازمانی رفتاری است که کارکنان فراتر از وظیفه و نقش تعیین شده در شرح شغل وظایفشان انجام می دهند تا بتوانند کارایی و اثر بخشی سازمان را بهبود بخشند.</w:t>
      </w:r>
    </w:p>
    <w:p w:rsidR="00D13410" w:rsidRPr="00C5015A" w:rsidRDefault="00D13410" w:rsidP="00D13410">
      <w:pPr>
        <w:spacing w:after="0" w:line="240" w:lineRule="auto"/>
        <w:jc w:val="both"/>
        <w:rPr>
          <w:rFonts w:cs="B Lotus"/>
          <w:sz w:val="28"/>
          <w:szCs w:val="28"/>
          <w:rtl/>
        </w:rPr>
      </w:pPr>
      <w:r>
        <w:rPr>
          <w:rFonts w:cs="B Lotus" w:hint="cs"/>
          <w:sz w:val="28"/>
          <w:szCs w:val="28"/>
          <w:rtl/>
        </w:rPr>
        <w:t xml:space="preserve">       </w:t>
      </w:r>
      <w:r w:rsidRPr="00C5015A">
        <w:rPr>
          <w:rFonts w:cs="B Lotus" w:hint="cs"/>
          <w:sz w:val="28"/>
          <w:szCs w:val="28"/>
          <w:rtl/>
        </w:rPr>
        <w:t>عناصر کلیدی رفتار شهروندی سازمانی با توجه به تعاریف ارائه شده عبارتند از:</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 یک نوع رفتاری است فراتر از آنچه که برای کارکنان سازمان بطور رسمی تشریح شده است؛</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 یک نوع رفتاری است که بصورت اختیاری و بر اساس اراده فردی می باشد؛</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 رفتاری است که بطور مستقیم پاداشی بدنبال ندارد و یا از طریق ساختار رسمی سازمان مورد قدردانی قرار نمی</w:t>
      </w:r>
      <w:r>
        <w:rPr>
          <w:rFonts w:cs="B Lotus" w:hint="cs"/>
          <w:sz w:val="28"/>
          <w:szCs w:val="28"/>
          <w:rtl/>
        </w:rPr>
        <w:t xml:space="preserve"> </w:t>
      </w:r>
      <w:r w:rsidRPr="00C5015A">
        <w:rPr>
          <w:rFonts w:cs="B Lotus" w:hint="cs"/>
          <w:sz w:val="28"/>
          <w:szCs w:val="28"/>
          <w:rtl/>
        </w:rPr>
        <w:t>گیرد؛</w:t>
      </w:r>
    </w:p>
    <w:p w:rsidR="00D13410" w:rsidRDefault="00D13410" w:rsidP="00D13410">
      <w:pPr>
        <w:spacing w:after="0" w:line="240" w:lineRule="auto"/>
        <w:jc w:val="both"/>
        <w:rPr>
          <w:rFonts w:cs="B Lotus"/>
          <w:sz w:val="28"/>
          <w:szCs w:val="28"/>
          <w:rtl/>
        </w:rPr>
      </w:pPr>
      <w:r w:rsidRPr="00C5015A">
        <w:rPr>
          <w:rFonts w:cs="B Lotus" w:hint="cs"/>
          <w:sz w:val="28"/>
          <w:szCs w:val="28"/>
          <w:rtl/>
        </w:rPr>
        <w:t>- رفتاری است که برای عملکرد سازمان و موفقیت عملیات سازمان خیلی مهم است</w:t>
      </w:r>
      <w:r>
        <w:rPr>
          <w:rFonts w:cs="B Lotus" w:hint="cs"/>
          <w:sz w:val="28"/>
          <w:szCs w:val="28"/>
          <w:rtl/>
        </w:rPr>
        <w:t>.</w:t>
      </w:r>
    </w:p>
    <w:p w:rsidR="00D13410" w:rsidRDefault="00D13410" w:rsidP="00D13410">
      <w:pPr>
        <w:spacing w:after="0" w:line="240" w:lineRule="auto"/>
        <w:jc w:val="both"/>
        <w:rPr>
          <w:rFonts w:cs="B Lotus"/>
          <w:sz w:val="28"/>
          <w:szCs w:val="28"/>
          <w:rtl/>
        </w:rPr>
      </w:pPr>
    </w:p>
    <w:p w:rsidR="00D13410" w:rsidRPr="004B39F0" w:rsidRDefault="00D13410" w:rsidP="00D13410">
      <w:pPr>
        <w:spacing w:after="0" w:line="240" w:lineRule="auto"/>
        <w:jc w:val="both"/>
        <w:rPr>
          <w:rFonts w:cs="B Zar"/>
          <w:sz w:val="28"/>
          <w:szCs w:val="28"/>
          <w:rtl/>
        </w:rPr>
      </w:pPr>
      <w:r w:rsidRPr="004B39F0">
        <w:rPr>
          <w:rFonts w:cs="B Zar" w:hint="cs"/>
          <w:b/>
          <w:bCs/>
          <w:sz w:val="28"/>
          <w:szCs w:val="28"/>
          <w:rtl/>
        </w:rPr>
        <w:t>رویکردهای رفتار شهروندی سازمانی</w:t>
      </w:r>
      <w:r w:rsidRPr="004B39F0">
        <w:rPr>
          <w:rFonts w:cs="B Zar" w:hint="cs"/>
          <w:sz w:val="28"/>
          <w:szCs w:val="28"/>
          <w:rtl/>
        </w:rPr>
        <w:t xml:space="preserve"> </w:t>
      </w:r>
    </w:p>
    <w:p w:rsidR="00D13410" w:rsidRDefault="00D13410" w:rsidP="00D13410">
      <w:pPr>
        <w:spacing w:after="0" w:line="240" w:lineRule="auto"/>
        <w:jc w:val="both"/>
        <w:rPr>
          <w:rFonts w:cs="B Lotus"/>
          <w:sz w:val="28"/>
          <w:szCs w:val="28"/>
          <w:rtl/>
        </w:rPr>
      </w:pPr>
      <w:r w:rsidRPr="00C5015A">
        <w:rPr>
          <w:rFonts w:cs="B Lotus" w:hint="cs"/>
          <w:sz w:val="28"/>
          <w:szCs w:val="28"/>
          <w:rtl/>
        </w:rPr>
        <w:t xml:space="preserve"> </w:t>
      </w:r>
      <w:r w:rsidRPr="003463EF">
        <w:rPr>
          <w:rFonts w:cs="B Lotus" w:hint="cs"/>
          <w:sz w:val="28"/>
          <w:szCs w:val="28"/>
          <w:rtl/>
        </w:rPr>
        <w:t xml:space="preserve">      رفتار شهروندی سازمانی برای هر سازمانی مطلوب است، چرا که با متغیرهای سازمانی مهمی همچون رضایت شغلی، نگهداری سیستم و بهره وری سازمانی ارتباط دارد. نتایج مطالعات نشان می دهد که مدیران می توانند رفتار شهروندی سازمانی را با ایجاد یا بهبود محیط کاری مثبت پرورش دهند، بجای آنکه متوسل به زور و اجبار شوند، فرآیندهای انتخاب یا استخدام یا جامعه پذیری اتکا نمایند تا این رفتارها را ایجاد نمایند</w:t>
      </w:r>
      <w:r>
        <w:rPr>
          <w:rFonts w:cs="B Lotus" w:hint="cs"/>
          <w:sz w:val="28"/>
          <w:szCs w:val="28"/>
          <w:rtl/>
        </w:rPr>
        <w:t>.</w:t>
      </w:r>
    </w:p>
    <w:p w:rsidR="00D13410" w:rsidRPr="003463EF" w:rsidRDefault="00D13410" w:rsidP="00D13410">
      <w:pPr>
        <w:spacing w:after="0" w:line="240" w:lineRule="auto"/>
        <w:jc w:val="both"/>
        <w:rPr>
          <w:rFonts w:cs="B Lotus"/>
          <w:sz w:val="28"/>
          <w:szCs w:val="28"/>
          <w:rtl/>
        </w:rPr>
      </w:pPr>
      <w:r w:rsidRPr="003463EF">
        <w:rPr>
          <w:rFonts w:cs="B Lotus" w:hint="cs"/>
          <w:sz w:val="28"/>
          <w:szCs w:val="28"/>
          <w:rtl/>
        </w:rPr>
        <w:lastRenderedPageBreak/>
        <w:t xml:space="preserve"> رفتارهایی داوطلبانه و اختیاری که بخشی از وظایف رسمی فرد نیستند، اما با این وجود توسط وی انجام و باعث بهبود مؤثر وظایف و نقشهای سازمان می شود</w:t>
      </w:r>
      <w:r>
        <w:rPr>
          <w:rFonts w:cs="B Lotus" w:hint="cs"/>
          <w:sz w:val="28"/>
          <w:szCs w:val="28"/>
          <w:rtl/>
        </w:rPr>
        <w:t>.</w:t>
      </w:r>
    </w:p>
    <w:p w:rsidR="00D13410" w:rsidRPr="003463EF" w:rsidRDefault="00D13410" w:rsidP="00D13410">
      <w:pPr>
        <w:spacing w:after="0" w:line="240" w:lineRule="auto"/>
        <w:jc w:val="both"/>
        <w:rPr>
          <w:rFonts w:cs="B Lotus"/>
          <w:sz w:val="28"/>
          <w:szCs w:val="28"/>
          <w:rtl/>
        </w:rPr>
      </w:pPr>
      <w:r w:rsidRPr="003463EF">
        <w:rPr>
          <w:rFonts w:cs="B Lotus" w:hint="cs"/>
          <w:sz w:val="28"/>
          <w:szCs w:val="28"/>
          <w:rtl/>
        </w:rPr>
        <w:t xml:space="preserve">       دو رویکرد اصلی در تعاریف مربوط به رفتار شهروندی سازمانی وجود دارد که عبارتند از:</w:t>
      </w:r>
    </w:p>
    <w:p w:rsidR="00D13410" w:rsidRPr="003463EF" w:rsidRDefault="00D13410" w:rsidP="00D13410">
      <w:pPr>
        <w:spacing w:after="0" w:line="240" w:lineRule="auto"/>
        <w:jc w:val="both"/>
        <w:rPr>
          <w:rFonts w:cs="B Lotus"/>
          <w:sz w:val="28"/>
          <w:szCs w:val="28"/>
          <w:rtl/>
        </w:rPr>
      </w:pPr>
      <w:r w:rsidRPr="003463EF">
        <w:rPr>
          <w:rFonts w:cs="B Lotus" w:hint="cs"/>
          <w:b/>
          <w:bCs/>
          <w:sz w:val="24"/>
          <w:szCs w:val="24"/>
          <w:rtl/>
        </w:rPr>
        <w:t>1. رفتارهای درنقش و فرانقش:</w:t>
      </w:r>
      <w:r w:rsidRPr="003463EF">
        <w:rPr>
          <w:rFonts w:cs="B Lotus" w:hint="cs"/>
          <w:sz w:val="28"/>
          <w:szCs w:val="28"/>
          <w:rtl/>
        </w:rPr>
        <w:t xml:space="preserve"> محققان اولیه رفتار شهروندی سازمانی را جدای از عملکرد داخل نقش تعریف و تأکید کرده اند که رفتار شهروندی سازمانی بایستی به عنوان رفتار فرانقشی مورد توجه قرار گیرد. ماریسون(1994) واژه «گسترده شغلی درک شده» را برای تمایز بین این دو دسته از رفتارهای«درنقش» و «فرانقش» به کار برد و بیان کرد، هر چه کارمند دامنه شغل خود را گسترده تر درک نماید، فعالیتهای بیشتری را به عنوان فعالیتهای«درنقش» تعریف می کند. این فرض بر این نکته تأکید دارد که یک عامل تعیین کننده مهم برای اینکه یک فعالیت رفتار شهروندی سازمانی خوانده شود این است که کارکنان به چه گستردگی مسؤولیتهای شغلشان را تعریف کنند. این استدلال کاربرد تئوریکی مهمی در پی دارد و آن اینکه آنچه دیگران به عنوان رفتار شهروندی سازمانی تعریف می کنند، منعکس کننده درک کارکنان از گستردگی مسؤولیتهای کاریشان می باشد. این توصیه در مطالعات دیگر مورد تأکید قرار گرفت، چرا که نشان داده شد مرز رفتار«درنقش» و «فرانقش» بخوبی تعریف نشده است و از کارمندی به کارمند دیگر یا از کارکنان به سرپرستان تغییر می کند و به این خاطر این رویکرد با آنچه محققین نوعاً به عنوان رفتار شهروندی سازمانی مفهوم سازی  می کنند در تناقض است. هر چند که گروهی از محققان سعی کرده اند با بیان تفاوتهای میان رفتار«درنقش» یا«درون نقش» و رفتار«فرانقش» از یک سو و مفهوم سازی رفتار شهروندی سازمانی از سوی دیگر میان آنها ارتباط برقرار کنند</w:t>
      </w:r>
      <w:r>
        <w:rPr>
          <w:rFonts w:cs="B Lotus" w:hint="cs"/>
          <w:sz w:val="28"/>
          <w:szCs w:val="28"/>
          <w:rtl/>
        </w:rPr>
        <w:t>.</w:t>
      </w:r>
    </w:p>
    <w:p w:rsidR="00D13410" w:rsidRDefault="00D13410" w:rsidP="00D13410">
      <w:pPr>
        <w:spacing w:after="0" w:line="240" w:lineRule="auto"/>
        <w:jc w:val="both"/>
        <w:rPr>
          <w:rFonts w:cs="B Lotus"/>
          <w:sz w:val="28"/>
          <w:szCs w:val="28"/>
          <w:rtl/>
        </w:rPr>
      </w:pPr>
      <w:r w:rsidRPr="003463EF">
        <w:rPr>
          <w:rFonts w:cs="B Lotus" w:hint="cs"/>
          <w:b/>
          <w:bCs/>
          <w:sz w:val="24"/>
          <w:szCs w:val="24"/>
          <w:rtl/>
        </w:rPr>
        <w:t xml:space="preserve">2. رفتار شهروندی سازمانی به عنوان تمام رفتارهای مثبت در داخل سازمان: </w:t>
      </w:r>
      <w:r w:rsidRPr="003463EF">
        <w:rPr>
          <w:rFonts w:cs="B Lotus" w:hint="cs"/>
          <w:sz w:val="28"/>
          <w:szCs w:val="28"/>
          <w:rtl/>
        </w:rPr>
        <w:t>این رویکرد رفتار شهروندی سازمانی را به عنوان اقدامات مثبت بخشی از کارکنان برای بهبود بهره وری و همبستگی و انسجام در محیط کاری می دانند که ورای الزامات سازمانی است</w:t>
      </w:r>
      <w:r>
        <w:rPr>
          <w:rFonts w:cs="B Lotus" w:hint="cs"/>
          <w:sz w:val="28"/>
          <w:szCs w:val="28"/>
          <w:rtl/>
        </w:rPr>
        <w:t>.</w:t>
      </w:r>
      <w:r w:rsidRPr="003463EF">
        <w:rPr>
          <w:rFonts w:cs="B Lotus" w:hint="cs"/>
          <w:sz w:val="28"/>
          <w:szCs w:val="28"/>
          <w:rtl/>
        </w:rPr>
        <w:t xml:space="preserve"> اتخاذ چنین رویکردی مشکل تمایز میان عملکردهای نقش و فرانقش را مرتفع می سازد</w:t>
      </w:r>
      <w:r>
        <w:rPr>
          <w:rFonts w:cs="B Lotus" w:hint="cs"/>
          <w:sz w:val="28"/>
          <w:szCs w:val="28"/>
          <w:rtl/>
        </w:rPr>
        <w:t>.</w:t>
      </w:r>
    </w:p>
    <w:p w:rsidR="007E0DC0" w:rsidRPr="003463EF" w:rsidRDefault="007E0DC0" w:rsidP="00D13410">
      <w:pPr>
        <w:spacing w:after="0" w:line="240" w:lineRule="auto"/>
        <w:jc w:val="both"/>
        <w:rPr>
          <w:rFonts w:cs="B Lotus"/>
          <w:sz w:val="28"/>
          <w:szCs w:val="28"/>
          <w:rtl/>
        </w:rPr>
      </w:pPr>
    </w:p>
    <w:p w:rsidR="00D13410" w:rsidRPr="004B39F0" w:rsidRDefault="00D13410" w:rsidP="00D13410">
      <w:pPr>
        <w:spacing w:after="0" w:line="240" w:lineRule="auto"/>
        <w:jc w:val="both"/>
        <w:rPr>
          <w:rFonts w:cs="B Zar"/>
          <w:sz w:val="28"/>
          <w:szCs w:val="28"/>
          <w:rtl/>
        </w:rPr>
      </w:pPr>
      <w:r w:rsidRPr="004B39F0">
        <w:rPr>
          <w:rFonts w:cs="B Zar" w:hint="cs"/>
          <w:b/>
          <w:bCs/>
          <w:sz w:val="28"/>
          <w:szCs w:val="28"/>
          <w:rtl/>
        </w:rPr>
        <w:t>اهمیت و ضرورت رفتار شهروندی سازمانی</w:t>
      </w:r>
      <w:r w:rsidRPr="004B39F0">
        <w:rPr>
          <w:rFonts w:cs="B Zar" w:hint="cs"/>
          <w:sz w:val="28"/>
          <w:szCs w:val="28"/>
          <w:rtl/>
        </w:rPr>
        <w:t xml:space="preserve">       </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 xml:space="preserve">       رفتار شهروندی سازمانی از موضوعات مهمی است که از اواخر قرن بیستم توجه محققان را به خود جلب کرده است و محور اصلی بیشتر این تحقیقات،  عوامل </w:t>
      </w:r>
      <w:r w:rsidRPr="00C5015A">
        <w:rPr>
          <w:rFonts w:cs="B Lotus" w:hint="cs"/>
          <w:sz w:val="28"/>
          <w:szCs w:val="28"/>
          <w:rtl/>
        </w:rPr>
        <w:lastRenderedPageBreak/>
        <w:t>مؤثر بر بروز این نوع رفتارها در سازمان بوده است. شاید یکی از عوامل مهمی که باعث انجام تحقیقات گسترده در زمینه رفتار شهروندی سازمانی شده است، این است که سازمان هایی که این نوع رفتارها در محیط های کاری آنها وجود دارد کارکنان شان نسبت به سازمان تعهد بیشتری دارند و سعی می کنند که تمامی تجربیات، توانایی ها، و ظرفیت های خود را در جهت اعتلای اهداف سازمانی به کار گیرند.</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سؤالی که در این رابطه مطرح می گردد این است که آیا اهمیت رفتار شهروندی سازمانی به تداوم اهمیت آن در آینده می باشد؟</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 xml:space="preserve">       چهار روند و نگرش معاصر به این سؤال پاسخ می گویند.</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اولین روند، رقابت های جهانی بویژه حمایت های سازمانی و ابتکارات ذاتی و درونی کارکنان به طور فزاینده ای به اهمیت رفتار شهروندی سازمانی افزوده است.</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دومین روند، به سازمان های تیم محور مرتبط است که امروزه این سازمان ها بیشتر رایج و عامه پسند شده اند و چنین سازمان هایی ممکن است نیاز به مؤلفه های شخصی و حمایتی عملکرد شهروندی سازمانی را افزایش دهند.</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سومین روند، عملکرد سازمانی و مخصوصاً ابتکارات ذاتی و درونی کارکنان ممکن است نیازمند کاهش مستمر تعداد کارکنان، یعنی کوچک سازی به منظور وفق پذیری با تحولات و تمایل برای ظهور و ترویج بیشتر تلاشهای حیاتی آنها باشد.</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 xml:space="preserve">چهارمین روند، خدمت رسانی به مشتریان و رضایت ارباب رجوع بطور فزاینده ای مورد تأکید قرار </w:t>
      </w:r>
      <w:r>
        <w:rPr>
          <w:rFonts w:cs="B Lotus" w:hint="cs"/>
          <w:sz w:val="28"/>
          <w:szCs w:val="28"/>
          <w:rtl/>
        </w:rPr>
        <w:t xml:space="preserve">       </w:t>
      </w:r>
      <w:r w:rsidRPr="00C5015A">
        <w:rPr>
          <w:rFonts w:cs="B Lotus" w:hint="cs"/>
          <w:sz w:val="28"/>
          <w:szCs w:val="28"/>
          <w:rtl/>
        </w:rPr>
        <w:t>می گیرد. به نظر می رسد امروزه پیوند مهمی بین شهروندی سازمانی و کوچک سازی با توجه به تغی</w:t>
      </w:r>
      <w:r>
        <w:rPr>
          <w:rFonts w:cs="B Lotus" w:hint="cs"/>
          <w:sz w:val="28"/>
          <w:szCs w:val="28"/>
          <w:rtl/>
        </w:rPr>
        <w:t>یرات و کاربرد آن وجود داشته باشد.</w:t>
      </w:r>
    </w:p>
    <w:p w:rsidR="00D13410" w:rsidRDefault="00D13410" w:rsidP="00D13410">
      <w:pPr>
        <w:spacing w:after="0" w:line="240" w:lineRule="auto"/>
        <w:jc w:val="both"/>
        <w:rPr>
          <w:rFonts w:cs="B Lotus"/>
          <w:sz w:val="28"/>
          <w:szCs w:val="28"/>
          <w:rtl/>
        </w:rPr>
      </w:pPr>
      <w:r w:rsidRPr="00C5015A">
        <w:rPr>
          <w:rFonts w:cs="B Lotus" w:hint="cs"/>
          <w:sz w:val="28"/>
          <w:szCs w:val="28"/>
          <w:rtl/>
        </w:rPr>
        <w:t xml:space="preserve">       البته این کوچک سازی باید به گونه ای انجام پذیرد که علاوه بر اینکه کمترین رنجش را بر  کارکنان داشته باشد باید با افزایش عزت نفس و بالا بردن شأن و رتبه و احترام باعث تقویت رفتار شهروندی سازمانی شده و با افزایش علاقه مندی و بالا بردن اعتماد و روحیه همکاری در همه افراد سازمان را بوجود آورد.</w:t>
      </w:r>
    </w:p>
    <w:p w:rsidR="00D13410" w:rsidRDefault="00D13410" w:rsidP="00D13410">
      <w:pPr>
        <w:spacing w:after="0" w:line="240" w:lineRule="auto"/>
        <w:jc w:val="both"/>
        <w:rPr>
          <w:rFonts w:cs="B Lotus"/>
          <w:b/>
          <w:bCs/>
          <w:sz w:val="30"/>
          <w:szCs w:val="30"/>
          <w:rtl/>
        </w:rPr>
      </w:pPr>
    </w:p>
    <w:p w:rsidR="00D13410" w:rsidRPr="004B39F0" w:rsidRDefault="00D13410" w:rsidP="00D13410">
      <w:pPr>
        <w:spacing w:after="0" w:line="240" w:lineRule="auto"/>
        <w:jc w:val="both"/>
        <w:rPr>
          <w:rFonts w:cs="B Zar"/>
          <w:b/>
          <w:bCs/>
          <w:sz w:val="28"/>
          <w:szCs w:val="28"/>
          <w:rtl/>
        </w:rPr>
      </w:pPr>
      <w:r w:rsidRPr="004B39F0">
        <w:rPr>
          <w:rFonts w:cs="B Zar" w:hint="cs"/>
          <w:b/>
          <w:bCs/>
          <w:sz w:val="28"/>
          <w:szCs w:val="28"/>
          <w:rtl/>
        </w:rPr>
        <w:t>انواع رفتار شهروندی سازمانی</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 xml:space="preserve">       گراهام با بکار بردن دیدگاه تئوریکی خود که مبتنی بر فلسفه سیاسی و تئوری مدرن علوم سیاسی بود سه نوع رفتار شهروندی مطرح می کند: </w:t>
      </w:r>
    </w:p>
    <w:p w:rsidR="00D13410" w:rsidRPr="00C5015A" w:rsidRDefault="00D13410" w:rsidP="00D13410">
      <w:pPr>
        <w:spacing w:after="0" w:line="240" w:lineRule="auto"/>
        <w:jc w:val="both"/>
        <w:rPr>
          <w:rFonts w:cs="B Lotus"/>
          <w:sz w:val="28"/>
          <w:szCs w:val="28"/>
          <w:rtl/>
        </w:rPr>
      </w:pPr>
      <w:r w:rsidRPr="00EB0EEB">
        <w:rPr>
          <w:rFonts w:cs="B Lotus" w:hint="cs"/>
          <w:b/>
          <w:bCs/>
          <w:sz w:val="28"/>
          <w:szCs w:val="28"/>
          <w:rtl/>
        </w:rPr>
        <w:lastRenderedPageBreak/>
        <w:t xml:space="preserve">1. اطاعت سازمانی: </w:t>
      </w:r>
      <w:r w:rsidRPr="00C5015A">
        <w:rPr>
          <w:rFonts w:cs="B Lotus" w:hint="cs"/>
          <w:sz w:val="28"/>
          <w:szCs w:val="28"/>
          <w:rtl/>
        </w:rPr>
        <w:t>این واژه توصیف کننده رفتارهایی است که ضرورت و مطلوبیتشان شناسایی و در ساختار معقولی از نظم و مقررات پذیرفته شده اند. شاخص های اطاعت سازمانی رفتارهایی نظیر احترام به قوانین سازمانی، انجام وظایف به طور کامل و انجام دادن مسئولیتها با توجه به منابع سازمانی است.</w:t>
      </w:r>
    </w:p>
    <w:p w:rsidR="00D13410" w:rsidRPr="00C5015A" w:rsidRDefault="00D13410" w:rsidP="00D13410">
      <w:pPr>
        <w:spacing w:after="0" w:line="240" w:lineRule="auto"/>
        <w:jc w:val="both"/>
        <w:rPr>
          <w:rFonts w:cs="B Lotus"/>
          <w:sz w:val="28"/>
          <w:szCs w:val="28"/>
          <w:rtl/>
        </w:rPr>
      </w:pPr>
      <w:r w:rsidRPr="00EB0EEB">
        <w:rPr>
          <w:rFonts w:cs="B Lotus" w:hint="cs"/>
          <w:b/>
          <w:bCs/>
          <w:sz w:val="28"/>
          <w:szCs w:val="28"/>
          <w:rtl/>
        </w:rPr>
        <w:t>2. وفاداری سازمانی</w:t>
      </w:r>
      <w:r w:rsidRPr="00C5015A">
        <w:rPr>
          <w:rFonts w:cs="B Lotus" w:hint="cs"/>
          <w:sz w:val="28"/>
          <w:szCs w:val="28"/>
          <w:rtl/>
        </w:rPr>
        <w:t>: این وفاداری به سازمان، از وفاداری به خود، سایر افراد و بخش های سازمانی متفاوت است؛ و بیان کننده میزان وفاداری کارکنان در راه منافع سازمانی و حمایت و دفاع از سازمان است</w:t>
      </w:r>
      <w:r>
        <w:rPr>
          <w:rFonts w:cs="B Lotus" w:hint="cs"/>
          <w:sz w:val="28"/>
          <w:szCs w:val="28"/>
          <w:rtl/>
        </w:rPr>
        <w:t xml:space="preserve">.            </w:t>
      </w:r>
    </w:p>
    <w:p w:rsidR="00D13410" w:rsidRPr="00C5015A" w:rsidRDefault="00D13410" w:rsidP="00D13410">
      <w:pPr>
        <w:spacing w:after="0" w:line="240" w:lineRule="auto"/>
        <w:jc w:val="both"/>
        <w:rPr>
          <w:rFonts w:cs="B Lotus"/>
          <w:sz w:val="28"/>
          <w:szCs w:val="28"/>
          <w:rtl/>
        </w:rPr>
      </w:pPr>
      <w:r w:rsidRPr="00EB0EEB">
        <w:rPr>
          <w:rFonts w:cs="B Lotus" w:hint="cs"/>
          <w:b/>
          <w:bCs/>
          <w:sz w:val="28"/>
          <w:szCs w:val="28"/>
          <w:rtl/>
        </w:rPr>
        <w:t xml:space="preserve">3. مشارکت سازمانی: </w:t>
      </w:r>
      <w:r w:rsidRPr="00C5015A">
        <w:rPr>
          <w:rFonts w:cs="B Lotus" w:hint="cs"/>
          <w:sz w:val="28"/>
          <w:szCs w:val="28"/>
          <w:rtl/>
        </w:rPr>
        <w:t>این واژه میل کارکنان به درگیر شدن فعال در همه ابعاد زندگی سازمانی را توصیف می کند. درکار تجربی وان داینی، گراهام و داین سچ (1994) نشان داده شده که مشارکت به طور واقعی سه شکل دارد:</w:t>
      </w:r>
    </w:p>
    <w:p w:rsidR="00D13410" w:rsidRPr="00C5015A" w:rsidRDefault="00D13410" w:rsidP="00D13410">
      <w:pPr>
        <w:spacing w:after="0" w:line="240" w:lineRule="auto"/>
        <w:jc w:val="both"/>
        <w:rPr>
          <w:rFonts w:cs="B Lotus"/>
          <w:sz w:val="28"/>
          <w:szCs w:val="28"/>
          <w:rtl/>
        </w:rPr>
      </w:pPr>
      <w:r w:rsidRPr="00EB0EEB">
        <w:rPr>
          <w:rFonts w:cs="B Lotus" w:hint="cs"/>
          <w:b/>
          <w:bCs/>
          <w:sz w:val="28"/>
          <w:szCs w:val="28"/>
          <w:rtl/>
        </w:rPr>
        <w:t>الف) مشارکت اجتماعی</w:t>
      </w:r>
      <w:r w:rsidRPr="00C5015A">
        <w:rPr>
          <w:rFonts w:cs="B Lotus" w:hint="cs"/>
          <w:sz w:val="28"/>
          <w:szCs w:val="28"/>
          <w:rtl/>
        </w:rPr>
        <w:t>: درگیر بودن فعال کارکنان را در امور شرکت و مشارکت در فعالیت های اجتماعی را در سازمان توصیف می کند(مثل حضور در جلسات غیر اجباری و محترم شمردن مسائل سازمانی و پا به پای آن حرکت کردن).</w:t>
      </w:r>
    </w:p>
    <w:p w:rsidR="00D13410" w:rsidRPr="00C5015A" w:rsidRDefault="00D13410" w:rsidP="00D13410">
      <w:pPr>
        <w:spacing w:after="0" w:line="240" w:lineRule="auto"/>
        <w:jc w:val="both"/>
        <w:rPr>
          <w:rFonts w:cs="B Lotus"/>
          <w:sz w:val="28"/>
          <w:szCs w:val="28"/>
          <w:rtl/>
        </w:rPr>
      </w:pPr>
      <w:r w:rsidRPr="00EB0EEB">
        <w:rPr>
          <w:rFonts w:cs="B Lotus" w:hint="cs"/>
          <w:b/>
          <w:bCs/>
          <w:sz w:val="28"/>
          <w:szCs w:val="28"/>
          <w:rtl/>
        </w:rPr>
        <w:t>ب) مشارکت حمایتی:</w:t>
      </w:r>
      <w:r w:rsidRPr="00C5015A">
        <w:rPr>
          <w:rFonts w:cs="B Lotus" w:hint="cs"/>
          <w:sz w:val="28"/>
          <w:szCs w:val="28"/>
          <w:rtl/>
        </w:rPr>
        <w:t xml:space="preserve"> میل کارکنان به بحث و چالش و برانگیز بودن برای بهبود سازمان بوسیله پیشنهاد دادن، ابداع وتشویق دیگر کارکنان به بیان آزادانه عقائدشان را توصیف می کند.</w:t>
      </w:r>
    </w:p>
    <w:p w:rsidR="00D13410" w:rsidRDefault="00D13410" w:rsidP="00D13410">
      <w:pPr>
        <w:spacing w:after="0" w:line="240" w:lineRule="auto"/>
        <w:jc w:val="both"/>
        <w:rPr>
          <w:rFonts w:cs="B Lotus"/>
          <w:sz w:val="28"/>
          <w:szCs w:val="28"/>
          <w:rtl/>
        </w:rPr>
      </w:pPr>
      <w:r w:rsidRPr="00EB0EEB">
        <w:rPr>
          <w:rFonts w:cs="B Lotus" w:hint="cs"/>
          <w:b/>
          <w:bCs/>
          <w:sz w:val="28"/>
          <w:szCs w:val="28"/>
          <w:rtl/>
        </w:rPr>
        <w:t>ج) مشارکت عملی (وظیفه ای):</w:t>
      </w:r>
      <w:r w:rsidRPr="00C5015A">
        <w:rPr>
          <w:rFonts w:cs="B Lotus" w:hint="cs"/>
          <w:sz w:val="28"/>
          <w:szCs w:val="28"/>
          <w:rtl/>
        </w:rPr>
        <w:t xml:space="preserve"> مشارکت کارکنان را که افراد فراتر از استانداردهای مورد نیاز کاری است، توصیف می کند (به عنوان مثال قبول کردن داوطلبانه تکالیف اضافی، کار کردن تا دیر وقت برای اتمام پروژه های مهم و...)</w:t>
      </w:r>
      <w:r>
        <w:rPr>
          <w:rFonts w:cs="B Lotus" w:hint="cs"/>
          <w:sz w:val="28"/>
          <w:szCs w:val="28"/>
          <w:rtl/>
        </w:rPr>
        <w:t>.</w:t>
      </w:r>
    </w:p>
    <w:p w:rsidR="00D13410" w:rsidRDefault="00D13410" w:rsidP="00D13410">
      <w:pPr>
        <w:spacing w:after="0" w:line="240" w:lineRule="auto"/>
        <w:jc w:val="both"/>
        <w:rPr>
          <w:rFonts w:cs="B Lotus"/>
          <w:sz w:val="28"/>
          <w:szCs w:val="28"/>
          <w:rtl/>
        </w:rPr>
      </w:pPr>
    </w:p>
    <w:p w:rsidR="00D13410" w:rsidRPr="004B39F0" w:rsidRDefault="00D13410" w:rsidP="00D13410">
      <w:pPr>
        <w:spacing w:after="0"/>
        <w:jc w:val="both"/>
        <w:rPr>
          <w:rFonts w:cs="B Zar"/>
          <w:b/>
          <w:bCs/>
          <w:sz w:val="28"/>
          <w:szCs w:val="28"/>
          <w:rtl/>
        </w:rPr>
      </w:pPr>
      <w:r w:rsidRPr="004B39F0">
        <w:rPr>
          <w:rFonts w:cs="B Zar" w:hint="cs"/>
          <w:b/>
          <w:bCs/>
          <w:sz w:val="28"/>
          <w:szCs w:val="28"/>
          <w:rtl/>
        </w:rPr>
        <w:t>عوامل تاثیر گذار بر رفتار شهروندی سازمانی</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 xml:space="preserve">       بررسی های فراتحلیلی در خصوص ارتباط بین رفتار شهروندی سازمانی و عوامل تاثیر گذار بر آن بیانگر این واقعیت است که چهار دسته از این عوامل مورد تاکید تحقیقات بوده است که عبارتند از: </w:t>
      </w:r>
    </w:p>
    <w:p w:rsidR="00D13410" w:rsidRPr="00423B79" w:rsidRDefault="00D13410" w:rsidP="00D13410">
      <w:pPr>
        <w:spacing w:after="0" w:line="240" w:lineRule="auto"/>
        <w:jc w:val="both"/>
        <w:rPr>
          <w:rFonts w:cs="B Lotus"/>
          <w:sz w:val="28"/>
          <w:szCs w:val="28"/>
          <w:rtl/>
        </w:rPr>
      </w:pPr>
      <w:r w:rsidRPr="00423B79">
        <w:rPr>
          <w:rFonts w:cs="B Lotus" w:hint="cs"/>
          <w:sz w:val="28"/>
          <w:szCs w:val="28"/>
          <w:rtl/>
        </w:rPr>
        <w:t xml:space="preserve">1. ویژگی های فردی کارکنان </w:t>
      </w:r>
    </w:p>
    <w:p w:rsidR="00D13410" w:rsidRPr="00423B79" w:rsidRDefault="00D13410" w:rsidP="00D13410">
      <w:pPr>
        <w:spacing w:after="0" w:line="240" w:lineRule="auto"/>
        <w:jc w:val="both"/>
        <w:rPr>
          <w:rFonts w:cs="B Lotus"/>
          <w:sz w:val="28"/>
          <w:szCs w:val="28"/>
          <w:rtl/>
        </w:rPr>
      </w:pPr>
      <w:r w:rsidRPr="00423B79">
        <w:rPr>
          <w:rFonts w:cs="B Lotus" w:hint="cs"/>
          <w:sz w:val="28"/>
          <w:szCs w:val="28"/>
          <w:rtl/>
        </w:rPr>
        <w:t xml:space="preserve">2. ویژگی های شغلی </w:t>
      </w:r>
    </w:p>
    <w:p w:rsidR="00D13410" w:rsidRPr="00423B79" w:rsidRDefault="00D13410" w:rsidP="00D13410">
      <w:pPr>
        <w:spacing w:after="0" w:line="240" w:lineRule="auto"/>
        <w:jc w:val="both"/>
        <w:rPr>
          <w:rFonts w:cs="B Lotus"/>
          <w:sz w:val="28"/>
          <w:szCs w:val="28"/>
          <w:rtl/>
        </w:rPr>
      </w:pPr>
      <w:r w:rsidRPr="00423B79">
        <w:rPr>
          <w:rFonts w:cs="B Lotus" w:hint="cs"/>
          <w:sz w:val="28"/>
          <w:szCs w:val="28"/>
          <w:rtl/>
        </w:rPr>
        <w:t>3. ویژگی های سازمانی</w:t>
      </w:r>
    </w:p>
    <w:p w:rsidR="00D13410" w:rsidRPr="00423B79" w:rsidRDefault="00D13410" w:rsidP="00D13410">
      <w:pPr>
        <w:spacing w:after="0" w:line="240" w:lineRule="auto"/>
        <w:jc w:val="both"/>
        <w:rPr>
          <w:rFonts w:cs="B Lotus"/>
          <w:sz w:val="28"/>
          <w:szCs w:val="28"/>
          <w:rtl/>
        </w:rPr>
      </w:pPr>
      <w:r w:rsidRPr="00423B79">
        <w:rPr>
          <w:rFonts w:cs="B Lotus" w:hint="cs"/>
          <w:sz w:val="28"/>
          <w:szCs w:val="28"/>
          <w:rtl/>
        </w:rPr>
        <w:t xml:space="preserve">4. ویژگیهای رهبری </w:t>
      </w:r>
    </w:p>
    <w:p w:rsidR="00D13410" w:rsidRDefault="00D13410" w:rsidP="00D13410">
      <w:pPr>
        <w:spacing w:after="0" w:line="240" w:lineRule="auto"/>
        <w:jc w:val="both"/>
        <w:rPr>
          <w:rFonts w:cs="B Lotus"/>
          <w:sz w:val="28"/>
          <w:szCs w:val="28"/>
          <w:rtl/>
        </w:rPr>
      </w:pPr>
      <w:r w:rsidRPr="00C5015A">
        <w:rPr>
          <w:rFonts w:cs="B Lotus" w:hint="cs"/>
          <w:sz w:val="28"/>
          <w:szCs w:val="28"/>
          <w:rtl/>
        </w:rPr>
        <w:t xml:space="preserve">       تحقیقات اولیه در این حوزه که توس</w:t>
      </w:r>
      <w:r>
        <w:rPr>
          <w:rFonts w:cs="B Lotus" w:hint="cs"/>
          <w:sz w:val="28"/>
          <w:szCs w:val="28"/>
          <w:rtl/>
        </w:rPr>
        <w:t xml:space="preserve">ط اورگان و همکارانش صورت گرفته، </w:t>
      </w:r>
      <w:r w:rsidRPr="00C5015A">
        <w:rPr>
          <w:rFonts w:cs="B Lotus" w:hint="cs"/>
          <w:sz w:val="28"/>
          <w:szCs w:val="28"/>
          <w:rtl/>
        </w:rPr>
        <w:t xml:space="preserve">عمدتاً بر نگرش های کارکنان، گرایشات و حمایت گری رهبر متمرکز بوده است. پژوهش های بعدی در حوزه رهبری که توسط پودساکوف و همکارانش </w:t>
      </w:r>
      <w:r w:rsidRPr="00C5015A">
        <w:rPr>
          <w:rFonts w:cs="B Lotus" w:hint="cs"/>
          <w:sz w:val="28"/>
          <w:szCs w:val="28"/>
          <w:rtl/>
        </w:rPr>
        <w:lastRenderedPageBreak/>
        <w:t>انجام یافته، قلمرو رفتارهای رهبری را به انواع مختلف رفتارهای رهبری تعاملی و تحول گرا بسط داده اند. اثرات ویژگیهای شغلی و سازمانی عمدتاً در تئوری های مربوط به جایگزین های رهبری مطرح شده که توسط صاحب نظران مختلف مورد مطالعه قرار گرفته است. پژوهش های اولیه که ویژگی های فردی را مورد توجه قرار می دهد، بر دو محور اصلی متمرکز است: اولاً که این عامل کلی مؤثر بر روحیه را اورگان و ریان (1995میلادی) به عنوان زیر بنای رضایت کارکنان، تعهد سازمانی، ادراکات از عدالت و ادراکات از حمایت گری رهبری تلقی می کنند و ثانیاً تحقیقات محققان نشانگر ارتباط معنادار آنها با رفتار شهروندی سازمانی است</w:t>
      </w:r>
      <w:r>
        <w:rPr>
          <w:rFonts w:cs="B Lotus" w:hint="cs"/>
          <w:sz w:val="28"/>
          <w:szCs w:val="28"/>
          <w:rtl/>
        </w:rPr>
        <w:t>.</w:t>
      </w:r>
    </w:p>
    <w:p w:rsidR="00D13410" w:rsidRDefault="00D13410" w:rsidP="00D13410">
      <w:pPr>
        <w:spacing w:after="0" w:line="240" w:lineRule="auto"/>
        <w:jc w:val="both"/>
        <w:rPr>
          <w:rFonts w:cs="B Lotus"/>
          <w:sz w:val="28"/>
          <w:szCs w:val="28"/>
          <w:rtl/>
        </w:rPr>
      </w:pPr>
    </w:p>
    <w:p w:rsidR="00353136" w:rsidRPr="00C5015A" w:rsidRDefault="00353136" w:rsidP="00D13410">
      <w:pPr>
        <w:spacing w:after="0" w:line="240" w:lineRule="auto"/>
        <w:jc w:val="both"/>
        <w:rPr>
          <w:rFonts w:cs="B Lotus"/>
          <w:sz w:val="28"/>
          <w:szCs w:val="28"/>
          <w:rtl/>
        </w:rPr>
      </w:pPr>
    </w:p>
    <w:p w:rsidR="00D13410" w:rsidRPr="004B39F0" w:rsidRDefault="00D13410" w:rsidP="00D13410">
      <w:pPr>
        <w:spacing w:after="0" w:line="240" w:lineRule="auto"/>
        <w:jc w:val="both"/>
        <w:rPr>
          <w:rFonts w:ascii="Times New Roman" w:hAnsi="Times New Roman" w:cs="B Zar"/>
          <w:sz w:val="28"/>
          <w:szCs w:val="28"/>
          <w:rtl/>
        </w:rPr>
      </w:pPr>
      <w:r>
        <w:rPr>
          <w:rFonts w:cs="B Lotus" w:hint="cs"/>
          <w:sz w:val="28"/>
          <w:szCs w:val="28"/>
          <w:rtl/>
        </w:rPr>
        <w:t xml:space="preserve"> </w:t>
      </w:r>
      <w:r w:rsidRPr="004B39F0">
        <w:rPr>
          <w:rFonts w:ascii="Times New Roman" w:hAnsi="Times New Roman" w:cs="B Zar"/>
          <w:b/>
          <w:bCs/>
          <w:sz w:val="28"/>
          <w:szCs w:val="28"/>
          <w:rtl/>
        </w:rPr>
        <w:t>ابعاد رفتار شهروندی سازمانی</w:t>
      </w:r>
    </w:p>
    <w:p w:rsidR="00D13410" w:rsidRDefault="00D13410" w:rsidP="00D13410">
      <w:pPr>
        <w:spacing w:after="0" w:line="240" w:lineRule="auto"/>
        <w:jc w:val="both"/>
        <w:rPr>
          <w:rFonts w:ascii="Times New Roman" w:hAnsi="Times New Roman" w:cs="Times New Roman"/>
          <w:sz w:val="24"/>
          <w:szCs w:val="24"/>
          <w:rtl/>
        </w:rPr>
      </w:pPr>
      <w:r w:rsidRPr="00C5015A">
        <w:rPr>
          <w:rFonts w:cs="B Lotus" w:hint="cs"/>
          <w:sz w:val="28"/>
          <w:szCs w:val="28"/>
          <w:rtl/>
        </w:rPr>
        <w:t xml:space="preserve">       درباره ابعاد رفتار شهروندی سازمانی هنوز توافق واحدی میان محققان وجود ندارد. </w:t>
      </w:r>
      <w:r>
        <w:rPr>
          <w:rFonts w:cs="B Lotus" w:hint="cs"/>
          <w:sz w:val="28"/>
          <w:szCs w:val="28"/>
          <w:rtl/>
        </w:rPr>
        <w:t xml:space="preserve">مطالعه ادبیات در این زمینه نشان </w:t>
      </w:r>
      <w:r w:rsidRPr="00C5015A">
        <w:rPr>
          <w:rFonts w:cs="B Lotus" w:hint="cs"/>
          <w:sz w:val="28"/>
          <w:szCs w:val="28"/>
          <w:rtl/>
        </w:rPr>
        <w:t>می دهد</w:t>
      </w:r>
      <w:r>
        <w:rPr>
          <w:rFonts w:cs="B Lotus" w:hint="cs"/>
          <w:sz w:val="28"/>
          <w:szCs w:val="28"/>
          <w:rtl/>
        </w:rPr>
        <w:t xml:space="preserve"> </w:t>
      </w:r>
      <w:r w:rsidRPr="00C5015A">
        <w:rPr>
          <w:rFonts w:cs="B Lotus" w:hint="cs"/>
          <w:sz w:val="28"/>
          <w:szCs w:val="28"/>
          <w:rtl/>
        </w:rPr>
        <w:t>که سی نوع تعریف در مورد رفتار شهروندی سازمانی وجود دارد</w:t>
      </w:r>
      <w:r>
        <w:rPr>
          <w:rFonts w:cs="B Lotus" w:hint="cs"/>
          <w:sz w:val="28"/>
          <w:szCs w:val="28"/>
          <w:rtl/>
        </w:rPr>
        <w:t xml:space="preserve">               </w:t>
      </w:r>
    </w:p>
    <w:p w:rsidR="00D13410" w:rsidRPr="004B39F0" w:rsidRDefault="00D13410" w:rsidP="00D13410">
      <w:pPr>
        <w:spacing w:after="0" w:line="240" w:lineRule="auto"/>
        <w:jc w:val="both"/>
        <w:rPr>
          <w:rFonts w:ascii="Times New Roman" w:hAnsi="Times New Roman" w:cs="Times New Roman"/>
          <w:sz w:val="24"/>
          <w:szCs w:val="24"/>
          <w:rtl/>
        </w:rPr>
      </w:pP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 xml:space="preserve">       پودساکوف و همکارانش در مطالعات خود هفت بعد مشترک را از دیدگاههای مختلف درباره رفتار شهروندی سازمانی استخراج نموده اند که عبارتند از:</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 xml:space="preserve">1. رفتار امدادی </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2. جوانمردی</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3. تعهد سازمانی</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4. اطاعت سازمانی</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5. ابتکار فردی</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6. فضیلت مدنی</w:t>
      </w:r>
    </w:p>
    <w:p w:rsidR="00D13410" w:rsidRPr="00C5015A" w:rsidRDefault="00D13410" w:rsidP="00D13410">
      <w:pPr>
        <w:spacing w:after="0" w:line="240" w:lineRule="auto"/>
        <w:jc w:val="both"/>
        <w:rPr>
          <w:rFonts w:cs="B Lotus"/>
          <w:b/>
          <w:bCs/>
          <w:sz w:val="28"/>
          <w:szCs w:val="28"/>
          <w:rtl/>
        </w:rPr>
      </w:pPr>
      <w:r w:rsidRPr="00C5015A">
        <w:rPr>
          <w:rFonts w:cs="B Lotus" w:hint="cs"/>
          <w:sz w:val="28"/>
          <w:szCs w:val="28"/>
          <w:rtl/>
        </w:rPr>
        <w:t>7</w:t>
      </w:r>
      <w:r w:rsidRPr="00C5015A">
        <w:rPr>
          <w:rFonts w:cs="B Lotus" w:hint="cs"/>
          <w:b/>
          <w:bCs/>
          <w:sz w:val="28"/>
          <w:szCs w:val="28"/>
          <w:rtl/>
        </w:rPr>
        <w:t xml:space="preserve">. </w:t>
      </w:r>
      <w:r w:rsidRPr="00C5015A">
        <w:rPr>
          <w:rFonts w:cs="B Lotus" w:hint="cs"/>
          <w:sz w:val="28"/>
          <w:szCs w:val="28"/>
          <w:rtl/>
        </w:rPr>
        <w:t>خود بهبودی</w:t>
      </w:r>
      <w:r w:rsidRPr="00C5015A">
        <w:rPr>
          <w:rFonts w:cs="B Lotus"/>
          <w:sz w:val="28"/>
          <w:szCs w:val="28"/>
        </w:rPr>
        <w:t>.</w:t>
      </w:r>
    </w:p>
    <w:p w:rsidR="00D13410" w:rsidRPr="00C5015A" w:rsidRDefault="00D13410" w:rsidP="00D13410">
      <w:pPr>
        <w:spacing w:after="0" w:line="240" w:lineRule="auto"/>
        <w:jc w:val="left"/>
        <w:rPr>
          <w:rFonts w:cs="B Lotus"/>
          <w:sz w:val="28"/>
          <w:szCs w:val="28"/>
          <w:rtl/>
        </w:rPr>
      </w:pPr>
      <w:r>
        <w:rPr>
          <w:rFonts w:cs="B Lotus" w:hint="cs"/>
          <w:sz w:val="28"/>
          <w:szCs w:val="28"/>
          <w:rtl/>
        </w:rPr>
        <w:t xml:space="preserve">       </w:t>
      </w:r>
      <w:r w:rsidRPr="00C5015A">
        <w:rPr>
          <w:rFonts w:cs="B Lotus" w:hint="cs"/>
          <w:sz w:val="28"/>
          <w:szCs w:val="28"/>
          <w:rtl/>
        </w:rPr>
        <w:t>نت میر( 1997) نیز رفتار شهروندی سازمانی را در قالب چهار بعد تقسیم بندی می نماید:</w:t>
      </w:r>
    </w:p>
    <w:p w:rsidR="00D13410" w:rsidRPr="00C5015A" w:rsidRDefault="00D13410" w:rsidP="00D13410">
      <w:pPr>
        <w:spacing w:after="0" w:line="240" w:lineRule="auto"/>
        <w:jc w:val="left"/>
        <w:rPr>
          <w:rFonts w:cs="B Lotus"/>
          <w:sz w:val="28"/>
          <w:szCs w:val="28"/>
          <w:rtl/>
        </w:rPr>
      </w:pPr>
      <w:r w:rsidRPr="00C5015A">
        <w:rPr>
          <w:rFonts w:cs="B Lotus" w:hint="cs"/>
          <w:sz w:val="28"/>
          <w:szCs w:val="28"/>
          <w:rtl/>
        </w:rPr>
        <w:t>1. جوانمردی</w:t>
      </w:r>
    </w:p>
    <w:p w:rsidR="00D13410" w:rsidRPr="00C5015A" w:rsidRDefault="00D13410" w:rsidP="00D13410">
      <w:pPr>
        <w:spacing w:after="0" w:line="240" w:lineRule="auto"/>
        <w:jc w:val="left"/>
        <w:rPr>
          <w:rFonts w:cs="B Lotus"/>
          <w:sz w:val="28"/>
          <w:szCs w:val="28"/>
          <w:rtl/>
        </w:rPr>
      </w:pPr>
      <w:r w:rsidRPr="00C5015A">
        <w:rPr>
          <w:rFonts w:cs="B Lotus" w:hint="cs"/>
          <w:sz w:val="28"/>
          <w:szCs w:val="28"/>
          <w:rtl/>
        </w:rPr>
        <w:t>2. آداب اجتماعی</w:t>
      </w:r>
    </w:p>
    <w:p w:rsidR="00D13410" w:rsidRPr="00C5015A" w:rsidRDefault="00D13410" w:rsidP="00D13410">
      <w:pPr>
        <w:spacing w:after="0" w:line="240" w:lineRule="auto"/>
        <w:jc w:val="left"/>
        <w:rPr>
          <w:rFonts w:cs="B Lotus"/>
          <w:sz w:val="28"/>
          <w:szCs w:val="28"/>
          <w:rtl/>
        </w:rPr>
      </w:pPr>
      <w:r w:rsidRPr="00C5015A">
        <w:rPr>
          <w:rFonts w:cs="B Lotus" w:hint="cs"/>
          <w:sz w:val="28"/>
          <w:szCs w:val="28"/>
          <w:rtl/>
        </w:rPr>
        <w:t>3. وجدان کاری</w:t>
      </w:r>
    </w:p>
    <w:p w:rsidR="00D13410" w:rsidRDefault="00D13410" w:rsidP="00D13410">
      <w:pPr>
        <w:spacing w:after="0" w:line="240" w:lineRule="auto"/>
        <w:jc w:val="left"/>
        <w:rPr>
          <w:rFonts w:cs="B Lotus"/>
          <w:sz w:val="28"/>
          <w:szCs w:val="28"/>
          <w:rtl/>
        </w:rPr>
      </w:pPr>
      <w:r w:rsidRPr="00C5015A">
        <w:rPr>
          <w:rFonts w:cs="B Lotus" w:hint="cs"/>
          <w:sz w:val="28"/>
          <w:szCs w:val="28"/>
          <w:rtl/>
        </w:rPr>
        <w:t>4. نوع دوستی</w:t>
      </w:r>
    </w:p>
    <w:p w:rsidR="00D13410" w:rsidRPr="00C5015A" w:rsidRDefault="00D13410" w:rsidP="00D13410">
      <w:pPr>
        <w:spacing w:after="0" w:line="240" w:lineRule="auto"/>
        <w:jc w:val="left"/>
        <w:rPr>
          <w:rFonts w:cs="B Lotus"/>
          <w:sz w:val="28"/>
          <w:szCs w:val="28"/>
          <w:rtl/>
        </w:rPr>
      </w:pPr>
      <w:r>
        <w:rPr>
          <w:rFonts w:cs="B Lotus" w:hint="cs"/>
          <w:sz w:val="28"/>
          <w:szCs w:val="28"/>
          <w:rtl/>
        </w:rPr>
        <w:t xml:space="preserve">       </w:t>
      </w:r>
      <w:r w:rsidRPr="00C5015A">
        <w:rPr>
          <w:rFonts w:cs="B Lotus" w:hint="cs"/>
          <w:sz w:val="28"/>
          <w:szCs w:val="28"/>
          <w:rtl/>
        </w:rPr>
        <w:t>"فارح و همکارانش" در سال 1997 ابعاد رفتار شهروندی سازمانی را با توجه به شرایط فرهنگی کشور چین در قالب موارد ذیل مورد بررسی قرار دادند:</w:t>
      </w:r>
    </w:p>
    <w:p w:rsidR="00D13410" w:rsidRPr="00C5015A" w:rsidRDefault="00D13410" w:rsidP="00D13410">
      <w:pPr>
        <w:spacing w:after="0" w:line="240" w:lineRule="auto"/>
        <w:jc w:val="left"/>
        <w:rPr>
          <w:rFonts w:cs="B Lotus"/>
          <w:sz w:val="28"/>
          <w:szCs w:val="28"/>
          <w:rtl/>
        </w:rPr>
      </w:pPr>
      <w:r w:rsidRPr="00C5015A">
        <w:rPr>
          <w:rFonts w:cs="B Lotus" w:hint="cs"/>
          <w:sz w:val="28"/>
          <w:szCs w:val="28"/>
          <w:rtl/>
        </w:rPr>
        <w:t>1. آداب اجتماعی</w:t>
      </w:r>
    </w:p>
    <w:p w:rsidR="00D13410" w:rsidRPr="00C5015A" w:rsidRDefault="00D13410" w:rsidP="00D13410">
      <w:pPr>
        <w:spacing w:after="0" w:line="240" w:lineRule="auto"/>
        <w:jc w:val="left"/>
        <w:rPr>
          <w:rFonts w:cs="B Lotus"/>
          <w:sz w:val="28"/>
          <w:szCs w:val="28"/>
          <w:rtl/>
        </w:rPr>
      </w:pPr>
      <w:r w:rsidRPr="00C5015A">
        <w:rPr>
          <w:rFonts w:cs="B Lotus" w:hint="cs"/>
          <w:sz w:val="28"/>
          <w:szCs w:val="28"/>
          <w:rtl/>
        </w:rPr>
        <w:t>2. نوع دوستی</w:t>
      </w:r>
    </w:p>
    <w:p w:rsidR="00D13410" w:rsidRPr="00C5015A" w:rsidRDefault="00D13410" w:rsidP="00D13410">
      <w:pPr>
        <w:spacing w:after="0" w:line="240" w:lineRule="auto"/>
        <w:jc w:val="left"/>
        <w:rPr>
          <w:rFonts w:cs="B Lotus"/>
          <w:sz w:val="28"/>
          <w:szCs w:val="28"/>
          <w:rtl/>
        </w:rPr>
      </w:pPr>
      <w:r w:rsidRPr="00C5015A">
        <w:rPr>
          <w:rFonts w:cs="B Lotus" w:hint="cs"/>
          <w:sz w:val="28"/>
          <w:szCs w:val="28"/>
          <w:rtl/>
        </w:rPr>
        <w:lastRenderedPageBreak/>
        <w:t>3. وجدان کاری</w:t>
      </w:r>
    </w:p>
    <w:p w:rsidR="00D13410" w:rsidRPr="00C5015A" w:rsidRDefault="00D13410" w:rsidP="00D13410">
      <w:pPr>
        <w:spacing w:after="0" w:line="240" w:lineRule="auto"/>
        <w:jc w:val="left"/>
        <w:rPr>
          <w:rFonts w:cs="B Lotus"/>
          <w:sz w:val="28"/>
          <w:szCs w:val="28"/>
          <w:rtl/>
        </w:rPr>
      </w:pPr>
      <w:r w:rsidRPr="00C5015A">
        <w:rPr>
          <w:rFonts w:cs="B Lotus" w:hint="cs"/>
          <w:sz w:val="28"/>
          <w:szCs w:val="28"/>
          <w:rtl/>
        </w:rPr>
        <w:t>4. هماهنگی متقابل شخصی</w:t>
      </w:r>
    </w:p>
    <w:p w:rsidR="00D13410" w:rsidRDefault="00D13410" w:rsidP="00D13410">
      <w:pPr>
        <w:spacing w:after="0" w:line="240" w:lineRule="auto"/>
        <w:jc w:val="left"/>
        <w:rPr>
          <w:rFonts w:cs="B Lotus"/>
          <w:sz w:val="28"/>
          <w:szCs w:val="28"/>
          <w:rtl/>
        </w:rPr>
      </w:pPr>
      <w:r w:rsidRPr="00C5015A">
        <w:rPr>
          <w:rFonts w:cs="B Lotus" w:hint="cs"/>
          <w:sz w:val="28"/>
          <w:szCs w:val="28"/>
          <w:rtl/>
        </w:rPr>
        <w:t>5. محافظت از منابع سازمانی</w:t>
      </w:r>
      <w:r>
        <w:rPr>
          <w:rFonts w:cs="B Lotus" w:hint="cs"/>
          <w:sz w:val="28"/>
          <w:szCs w:val="28"/>
          <w:rtl/>
        </w:rPr>
        <w:t>.</w:t>
      </w:r>
    </w:p>
    <w:p w:rsidR="00D13410" w:rsidRPr="00C5015A" w:rsidRDefault="00D13410" w:rsidP="00D13410">
      <w:pPr>
        <w:spacing w:after="0" w:line="240" w:lineRule="auto"/>
        <w:jc w:val="both"/>
        <w:rPr>
          <w:rFonts w:cs="B Lotus"/>
          <w:sz w:val="28"/>
          <w:szCs w:val="28"/>
          <w:rtl/>
        </w:rPr>
      </w:pPr>
      <w:r w:rsidRPr="00C5015A">
        <w:rPr>
          <w:rFonts w:cs="B Lotus" w:hint="cs"/>
          <w:sz w:val="28"/>
          <w:szCs w:val="28"/>
          <w:rtl/>
        </w:rPr>
        <w:t xml:space="preserve">        البته همپوشانی های زیادی بین این ابعاد وجود دارد. معتبرترین تقسیم بندی ارائه شده درباره ابعاد رفتار شهروندی سازمانی را اورگان در سال 1988 ارائه داد که عبارتند از:</w:t>
      </w:r>
    </w:p>
    <w:p w:rsidR="00D13410" w:rsidRPr="00C5015A" w:rsidRDefault="00D13410" w:rsidP="00D13410">
      <w:pPr>
        <w:spacing w:after="0" w:line="240" w:lineRule="auto"/>
        <w:jc w:val="both"/>
        <w:rPr>
          <w:rFonts w:cs="B Lotus"/>
          <w:sz w:val="28"/>
          <w:szCs w:val="28"/>
          <w:rtl/>
        </w:rPr>
      </w:pPr>
      <w:r w:rsidRPr="00C5015A">
        <w:rPr>
          <w:rFonts w:cs="B Lotus" w:hint="cs"/>
          <w:b/>
          <w:bCs/>
          <w:sz w:val="28"/>
          <w:szCs w:val="28"/>
          <w:rtl/>
        </w:rPr>
        <w:t xml:space="preserve">1. نوع دوستی(رفتارهای کمک کننده): </w:t>
      </w:r>
      <w:r w:rsidRPr="00C5015A">
        <w:rPr>
          <w:rFonts w:cs="B Lotus" w:hint="cs"/>
          <w:sz w:val="28"/>
          <w:szCs w:val="28"/>
          <w:rtl/>
        </w:rPr>
        <w:t>شامل همه نوع اقدامات و کمکهای داوطلبانه کارکنان به دیگر اعضای سازمان در رابطه با مشکلات و وظایف مرتبط است.</w:t>
      </w:r>
    </w:p>
    <w:p w:rsidR="00D13410" w:rsidRPr="00C5015A" w:rsidRDefault="00D13410" w:rsidP="00D13410">
      <w:pPr>
        <w:spacing w:after="0" w:line="240" w:lineRule="auto"/>
        <w:jc w:val="both"/>
        <w:rPr>
          <w:rFonts w:cs="B Lotus"/>
          <w:sz w:val="28"/>
          <w:szCs w:val="28"/>
          <w:rtl/>
        </w:rPr>
      </w:pPr>
      <w:r w:rsidRPr="00C5015A">
        <w:rPr>
          <w:rFonts w:cs="B Lotus" w:hint="cs"/>
          <w:b/>
          <w:bCs/>
          <w:sz w:val="28"/>
          <w:szCs w:val="28"/>
          <w:rtl/>
        </w:rPr>
        <w:t>2. نزاکت(ادب و ملاحظه):</w:t>
      </w:r>
      <w:r w:rsidRPr="00C5015A">
        <w:rPr>
          <w:rFonts w:cs="B Lotus" w:hint="cs"/>
          <w:sz w:val="28"/>
          <w:szCs w:val="28"/>
          <w:rtl/>
        </w:rPr>
        <w:t xml:space="preserve"> اجتناب از وارد نمودن خسارت به سازمان و اندیشیدن به اینکه چطور اقدامات فرد بر دیگران تأثیر می گذارد.</w:t>
      </w:r>
    </w:p>
    <w:p w:rsidR="00D13410" w:rsidRPr="00C5015A" w:rsidRDefault="00D13410" w:rsidP="00D13410">
      <w:pPr>
        <w:spacing w:after="0" w:line="240" w:lineRule="auto"/>
        <w:jc w:val="both"/>
        <w:rPr>
          <w:rFonts w:cs="B Lotus"/>
          <w:sz w:val="28"/>
          <w:szCs w:val="28"/>
          <w:rtl/>
        </w:rPr>
      </w:pPr>
      <w:r w:rsidRPr="00C5015A">
        <w:rPr>
          <w:rFonts w:cs="B Lotus" w:hint="cs"/>
          <w:b/>
          <w:bCs/>
          <w:sz w:val="28"/>
          <w:szCs w:val="28"/>
          <w:rtl/>
        </w:rPr>
        <w:t xml:space="preserve">3. وجدان: </w:t>
      </w:r>
      <w:r w:rsidRPr="00C5015A">
        <w:rPr>
          <w:rFonts w:cs="B Lotus" w:hint="cs"/>
          <w:sz w:val="28"/>
          <w:szCs w:val="28"/>
          <w:rtl/>
        </w:rPr>
        <w:t>رفتاری اختیاری است که فراتر از الزامات تعیین شده بوسیله سازمان در محیط کار می باشد.</w:t>
      </w:r>
    </w:p>
    <w:p w:rsidR="00D13410" w:rsidRPr="00C5015A" w:rsidRDefault="00D13410" w:rsidP="00D13410">
      <w:pPr>
        <w:spacing w:after="0" w:line="240" w:lineRule="auto"/>
        <w:jc w:val="both"/>
        <w:rPr>
          <w:rFonts w:cs="B Lotus"/>
          <w:sz w:val="28"/>
          <w:szCs w:val="28"/>
          <w:rtl/>
        </w:rPr>
      </w:pPr>
      <w:r w:rsidRPr="00C5015A">
        <w:rPr>
          <w:rFonts w:cs="B Lotus" w:hint="cs"/>
          <w:b/>
          <w:bCs/>
          <w:sz w:val="28"/>
          <w:szCs w:val="28"/>
          <w:rtl/>
        </w:rPr>
        <w:t xml:space="preserve">4. جوانمردی: </w:t>
      </w:r>
      <w:r w:rsidRPr="00C5015A">
        <w:rPr>
          <w:rFonts w:cs="B Lotus" w:hint="cs"/>
          <w:sz w:val="28"/>
          <w:szCs w:val="28"/>
          <w:rtl/>
        </w:rPr>
        <w:t>تمایل به شکیبایی در مقابل مزاحمت های اجتناب ناپذیر و اجحاف کاری بدون اینکه گله و شکایتی صورت گیرد.</w:t>
      </w:r>
    </w:p>
    <w:p w:rsidR="00D13410" w:rsidRDefault="00D13410" w:rsidP="00D13410">
      <w:pPr>
        <w:spacing w:after="0" w:line="240" w:lineRule="auto"/>
        <w:jc w:val="lowKashida"/>
        <w:rPr>
          <w:rFonts w:cs="B Lotus"/>
          <w:sz w:val="28"/>
          <w:szCs w:val="28"/>
          <w:rtl/>
        </w:rPr>
      </w:pPr>
      <w:r w:rsidRPr="00C5015A">
        <w:rPr>
          <w:rFonts w:cs="B Lotus" w:hint="cs"/>
          <w:b/>
          <w:bCs/>
          <w:sz w:val="28"/>
          <w:szCs w:val="28"/>
          <w:rtl/>
        </w:rPr>
        <w:t xml:space="preserve">5. رفتار مدنی: </w:t>
      </w:r>
      <w:r w:rsidRPr="00C5015A">
        <w:rPr>
          <w:rFonts w:cs="B Lotus" w:hint="cs"/>
          <w:sz w:val="28"/>
          <w:szCs w:val="28"/>
          <w:rtl/>
        </w:rPr>
        <w:t>تمایل به مشارکت و مسؤلیت پذیری و وفاداری  در زندگی سازمانی و نیز ارائه تصویر مناسب از سازمان می باشد</w:t>
      </w:r>
      <w:r>
        <w:rPr>
          <w:rFonts w:ascii="Times New Roman" w:hAnsi="Times New Roman" w:cs="Times New Roman" w:hint="cs"/>
          <w:sz w:val="24"/>
          <w:szCs w:val="24"/>
          <w:rtl/>
        </w:rPr>
        <w:t>.</w:t>
      </w:r>
    </w:p>
    <w:p w:rsidR="00F165D7" w:rsidRDefault="00F165D7" w:rsidP="00D13410">
      <w:pPr>
        <w:spacing w:after="0" w:line="240" w:lineRule="auto"/>
        <w:jc w:val="lowKashida"/>
        <w:rPr>
          <w:rFonts w:cs="B Lotus"/>
          <w:sz w:val="28"/>
          <w:szCs w:val="28"/>
          <w:rtl/>
        </w:rPr>
      </w:pPr>
    </w:p>
    <w:p w:rsidR="00D13410" w:rsidRPr="004B39F0" w:rsidRDefault="00D13410" w:rsidP="00D13410">
      <w:pPr>
        <w:spacing w:after="0" w:line="240" w:lineRule="auto"/>
        <w:jc w:val="lowKashida"/>
        <w:rPr>
          <w:rFonts w:cs="B Zar"/>
          <w:b/>
          <w:bCs/>
          <w:sz w:val="28"/>
          <w:szCs w:val="28"/>
          <w:rtl/>
        </w:rPr>
      </w:pPr>
      <w:r w:rsidRPr="004B39F0">
        <w:rPr>
          <w:rFonts w:cs="B Zar" w:hint="cs"/>
          <w:b/>
          <w:bCs/>
          <w:sz w:val="28"/>
          <w:szCs w:val="28"/>
          <w:rtl/>
        </w:rPr>
        <w:t>رفتار شهروندی سازمانی و تأثیر آن بر اثربخشی و کارایی سازمانها</w:t>
      </w:r>
    </w:p>
    <w:p w:rsidR="00D13410" w:rsidRPr="00C5015A" w:rsidRDefault="00D13410" w:rsidP="00D13410">
      <w:pPr>
        <w:spacing w:after="0" w:line="240" w:lineRule="auto"/>
        <w:jc w:val="lowKashida"/>
        <w:rPr>
          <w:rFonts w:cs="B Lotus"/>
          <w:sz w:val="28"/>
          <w:szCs w:val="28"/>
          <w:rtl/>
        </w:rPr>
      </w:pPr>
      <w:r w:rsidRPr="00C5015A">
        <w:rPr>
          <w:rFonts w:cs="B Lotus" w:hint="cs"/>
          <w:sz w:val="28"/>
          <w:szCs w:val="28"/>
          <w:rtl/>
        </w:rPr>
        <w:t xml:space="preserve">       رفتار شهروندی سازمانی اثربخشی سازمانی را افزایش می دهد. مطالعات تجربی که در این زمینه انجام شده (بورمن و موتوویدلو(1993)، ارگان و کونوسکی(1998)، پودساکف و مک کنزی(1994)، جورج و بنتهاوس(1991)، و غیره) ضمن تأیید این مطلب، دلایل مختلفی را که رفتار شهروندی سازمانی ممکن است بر اثربخشی سازمانی تأثیرگذار باشد، را چنین بیان می کنند:</w:t>
      </w:r>
    </w:p>
    <w:p w:rsidR="00D13410" w:rsidRPr="00C5015A" w:rsidRDefault="00D13410" w:rsidP="00D13410">
      <w:pPr>
        <w:spacing w:after="0" w:line="240" w:lineRule="auto"/>
        <w:jc w:val="lowKashida"/>
        <w:rPr>
          <w:rFonts w:cs="B Lotus"/>
          <w:sz w:val="28"/>
          <w:szCs w:val="28"/>
          <w:rtl/>
        </w:rPr>
      </w:pPr>
      <w:r w:rsidRPr="00C5015A">
        <w:rPr>
          <w:rFonts w:cs="B Lotus" w:hint="cs"/>
          <w:sz w:val="28"/>
          <w:szCs w:val="28"/>
          <w:rtl/>
        </w:rPr>
        <w:t>1. افزایش بهره وری مدیریت و کارکنان؛</w:t>
      </w:r>
    </w:p>
    <w:p w:rsidR="00D13410" w:rsidRPr="00C5015A" w:rsidRDefault="00D13410" w:rsidP="00D13410">
      <w:pPr>
        <w:spacing w:after="0" w:line="240" w:lineRule="auto"/>
        <w:jc w:val="lowKashida"/>
        <w:rPr>
          <w:rFonts w:cs="B Lotus"/>
          <w:sz w:val="28"/>
          <w:szCs w:val="28"/>
          <w:rtl/>
        </w:rPr>
      </w:pPr>
      <w:r w:rsidRPr="00C5015A">
        <w:rPr>
          <w:rFonts w:cs="B Lotus" w:hint="cs"/>
          <w:sz w:val="28"/>
          <w:szCs w:val="28"/>
          <w:rtl/>
        </w:rPr>
        <w:t>2. آزاد نمودن منابع سازمانی که می تواند برای مقاصد مولدتری مورد استفاده قرار گیرند؛</w:t>
      </w:r>
    </w:p>
    <w:p w:rsidR="00D13410" w:rsidRPr="00C5015A" w:rsidRDefault="00D13410" w:rsidP="00D13410">
      <w:pPr>
        <w:spacing w:after="0" w:line="240" w:lineRule="auto"/>
        <w:jc w:val="lowKashida"/>
        <w:rPr>
          <w:rFonts w:cs="B Lotus"/>
          <w:sz w:val="28"/>
          <w:szCs w:val="28"/>
          <w:rtl/>
        </w:rPr>
      </w:pPr>
      <w:r w:rsidRPr="00C5015A">
        <w:rPr>
          <w:rFonts w:cs="B Lotus" w:hint="cs"/>
          <w:sz w:val="28"/>
          <w:szCs w:val="28"/>
          <w:rtl/>
        </w:rPr>
        <w:t>3.</w:t>
      </w:r>
      <w:r>
        <w:rPr>
          <w:rFonts w:cs="B Lotus" w:hint="cs"/>
          <w:sz w:val="28"/>
          <w:szCs w:val="28"/>
          <w:rtl/>
        </w:rPr>
        <w:t xml:space="preserve"> </w:t>
      </w:r>
      <w:r w:rsidRPr="00C5015A">
        <w:rPr>
          <w:rFonts w:cs="B Lotus" w:hint="cs"/>
          <w:sz w:val="28"/>
          <w:szCs w:val="28"/>
          <w:rtl/>
        </w:rPr>
        <w:t>کاهش نیاز به اختصاص منابع کمیاب به وظایفی که صرفاً جنبه نگهدارندگی دارند؛</w:t>
      </w:r>
    </w:p>
    <w:p w:rsidR="00D13410" w:rsidRPr="00C5015A" w:rsidRDefault="00D13410" w:rsidP="00D13410">
      <w:pPr>
        <w:spacing w:after="0" w:line="240" w:lineRule="auto"/>
        <w:jc w:val="lowKashida"/>
        <w:rPr>
          <w:rFonts w:cs="B Lotus"/>
          <w:sz w:val="28"/>
          <w:szCs w:val="28"/>
          <w:rtl/>
        </w:rPr>
      </w:pPr>
      <w:r w:rsidRPr="00C5015A">
        <w:rPr>
          <w:rFonts w:cs="B Lotus" w:hint="cs"/>
          <w:sz w:val="28"/>
          <w:szCs w:val="28"/>
          <w:rtl/>
        </w:rPr>
        <w:t>4.</w:t>
      </w:r>
      <w:r>
        <w:rPr>
          <w:rFonts w:cs="B Lotus" w:hint="cs"/>
          <w:sz w:val="28"/>
          <w:szCs w:val="28"/>
          <w:rtl/>
        </w:rPr>
        <w:t xml:space="preserve"> </w:t>
      </w:r>
      <w:r w:rsidRPr="00C5015A">
        <w:rPr>
          <w:rFonts w:cs="B Lotus" w:hint="cs"/>
          <w:sz w:val="28"/>
          <w:szCs w:val="28"/>
          <w:rtl/>
        </w:rPr>
        <w:t>کمک به فعالیتهای هماهنگ کنندگی هم در درون و هم بین گروههای کاری؛</w:t>
      </w:r>
    </w:p>
    <w:p w:rsidR="00D13410" w:rsidRPr="00C5015A" w:rsidRDefault="00D13410" w:rsidP="00D13410">
      <w:pPr>
        <w:spacing w:after="0" w:line="240" w:lineRule="auto"/>
        <w:jc w:val="lowKashida"/>
        <w:rPr>
          <w:rFonts w:cs="B Lotus"/>
          <w:sz w:val="28"/>
          <w:szCs w:val="28"/>
          <w:rtl/>
        </w:rPr>
      </w:pPr>
      <w:r w:rsidRPr="00C5015A">
        <w:rPr>
          <w:rFonts w:cs="B Lotus" w:hint="cs"/>
          <w:sz w:val="28"/>
          <w:szCs w:val="28"/>
          <w:rtl/>
        </w:rPr>
        <w:t>5.</w:t>
      </w:r>
      <w:r>
        <w:rPr>
          <w:rFonts w:cs="B Lotus" w:hint="cs"/>
          <w:sz w:val="28"/>
          <w:szCs w:val="28"/>
          <w:rtl/>
        </w:rPr>
        <w:t xml:space="preserve"> </w:t>
      </w:r>
      <w:r w:rsidRPr="00C5015A">
        <w:rPr>
          <w:rFonts w:cs="B Lotus" w:hint="cs"/>
          <w:sz w:val="28"/>
          <w:szCs w:val="28"/>
          <w:rtl/>
        </w:rPr>
        <w:t>تقویت توانایی سازمانها برای جذب و نگهداری کارکنان کارآمد؛</w:t>
      </w:r>
    </w:p>
    <w:p w:rsidR="00D13410" w:rsidRPr="00C5015A" w:rsidRDefault="00D13410" w:rsidP="00D13410">
      <w:pPr>
        <w:spacing w:after="0" w:line="240" w:lineRule="auto"/>
        <w:jc w:val="lowKashida"/>
        <w:rPr>
          <w:rFonts w:cs="B Lotus"/>
          <w:sz w:val="28"/>
          <w:szCs w:val="28"/>
          <w:rtl/>
        </w:rPr>
      </w:pPr>
      <w:r w:rsidRPr="00C5015A">
        <w:rPr>
          <w:rFonts w:cs="B Lotus" w:hint="cs"/>
          <w:sz w:val="28"/>
          <w:szCs w:val="28"/>
          <w:rtl/>
        </w:rPr>
        <w:lastRenderedPageBreak/>
        <w:t>6.</w:t>
      </w:r>
      <w:r>
        <w:rPr>
          <w:rFonts w:cs="B Lotus" w:hint="cs"/>
          <w:sz w:val="28"/>
          <w:szCs w:val="28"/>
          <w:rtl/>
        </w:rPr>
        <w:t xml:space="preserve"> </w:t>
      </w:r>
      <w:r w:rsidRPr="00C5015A">
        <w:rPr>
          <w:rFonts w:cs="B Lotus" w:hint="cs"/>
          <w:sz w:val="28"/>
          <w:szCs w:val="28"/>
          <w:rtl/>
        </w:rPr>
        <w:t>افزایش ثبات عملکرد سازمانها؛</w:t>
      </w:r>
    </w:p>
    <w:p w:rsidR="00D13410" w:rsidRPr="00C5015A" w:rsidRDefault="00D13410" w:rsidP="00D13410">
      <w:pPr>
        <w:spacing w:after="0" w:line="240" w:lineRule="auto"/>
        <w:jc w:val="lowKashida"/>
        <w:rPr>
          <w:rFonts w:cs="B Lotus"/>
          <w:sz w:val="28"/>
          <w:szCs w:val="28"/>
          <w:rtl/>
        </w:rPr>
      </w:pPr>
      <w:r w:rsidRPr="00C5015A">
        <w:rPr>
          <w:rFonts w:cs="B Lotus" w:hint="cs"/>
          <w:sz w:val="28"/>
          <w:szCs w:val="28"/>
          <w:rtl/>
        </w:rPr>
        <w:t>7.</w:t>
      </w:r>
      <w:r>
        <w:rPr>
          <w:rFonts w:cs="B Lotus" w:hint="cs"/>
          <w:sz w:val="28"/>
          <w:szCs w:val="28"/>
          <w:rtl/>
        </w:rPr>
        <w:t xml:space="preserve"> </w:t>
      </w:r>
      <w:r w:rsidRPr="00C5015A">
        <w:rPr>
          <w:rFonts w:cs="B Lotus" w:hint="cs"/>
          <w:sz w:val="28"/>
          <w:szCs w:val="28"/>
          <w:rtl/>
        </w:rPr>
        <w:t>توانمندسازی سازمان برای انطباق مؤثرتر با تغییرات محیطی</w:t>
      </w:r>
      <w:r>
        <w:rPr>
          <w:rFonts w:cs="B Lotus" w:hint="cs"/>
          <w:sz w:val="28"/>
          <w:szCs w:val="28"/>
          <w:rtl/>
        </w:rPr>
        <w:t>.</w:t>
      </w:r>
    </w:p>
    <w:p w:rsidR="00D13410" w:rsidRPr="00C5015A" w:rsidRDefault="00D13410" w:rsidP="00D13410">
      <w:pPr>
        <w:spacing w:after="0" w:line="240" w:lineRule="auto"/>
        <w:jc w:val="lowKashida"/>
        <w:rPr>
          <w:rFonts w:cs="B Lotus"/>
          <w:sz w:val="28"/>
          <w:szCs w:val="28"/>
          <w:rtl/>
        </w:rPr>
      </w:pPr>
      <w:r w:rsidRPr="00C5015A">
        <w:rPr>
          <w:rFonts w:cs="B Lotus" w:hint="cs"/>
          <w:sz w:val="28"/>
          <w:szCs w:val="28"/>
          <w:rtl/>
        </w:rPr>
        <w:t xml:space="preserve">       همچنین رفتار شهروندی سازمانی می تواند با کارایی سازمانی ارتباط داشته باشد. دلایلی را که پودساکف و مک کنزی ارائه داده اند عبارتند از:</w:t>
      </w:r>
    </w:p>
    <w:p w:rsidR="00D13410" w:rsidRPr="00C5015A" w:rsidRDefault="00D13410" w:rsidP="00D13410">
      <w:pPr>
        <w:spacing w:after="0" w:line="240" w:lineRule="auto"/>
        <w:jc w:val="lowKashida"/>
        <w:rPr>
          <w:rFonts w:cs="B Lotus"/>
          <w:sz w:val="28"/>
          <w:szCs w:val="28"/>
          <w:rtl/>
        </w:rPr>
      </w:pPr>
      <w:r w:rsidRPr="00C5015A">
        <w:rPr>
          <w:rFonts w:cs="B Lotus" w:hint="cs"/>
          <w:sz w:val="28"/>
          <w:szCs w:val="28"/>
          <w:rtl/>
        </w:rPr>
        <w:t>1.</w:t>
      </w:r>
      <w:r>
        <w:rPr>
          <w:rFonts w:cs="B Lotus" w:hint="cs"/>
          <w:sz w:val="28"/>
          <w:szCs w:val="28"/>
          <w:rtl/>
        </w:rPr>
        <w:t xml:space="preserve"> </w:t>
      </w:r>
      <w:r w:rsidRPr="00C5015A">
        <w:rPr>
          <w:rFonts w:cs="B Lotus" w:hint="cs"/>
          <w:sz w:val="28"/>
          <w:szCs w:val="28"/>
          <w:rtl/>
        </w:rPr>
        <w:t>کارگرانی که به همکاران جدید خود کمک می کنند تا راه و چاه امور را یاد بگیرند و به سرعت خود را با فرآیند جهت گیری و اجتماعی شدن هماهنگ کرده و سریعاً به یک کارمند دارای بهره وری بیشتر مبدل گردند؛</w:t>
      </w:r>
    </w:p>
    <w:p w:rsidR="00D13410" w:rsidRPr="00C5015A" w:rsidRDefault="00D13410" w:rsidP="00D13410">
      <w:pPr>
        <w:spacing w:after="0" w:line="240" w:lineRule="auto"/>
        <w:jc w:val="lowKashida"/>
        <w:rPr>
          <w:rFonts w:cs="B Lotus"/>
          <w:sz w:val="28"/>
          <w:szCs w:val="28"/>
          <w:rtl/>
        </w:rPr>
      </w:pPr>
      <w:r w:rsidRPr="00C5015A">
        <w:rPr>
          <w:rFonts w:cs="B Lotus" w:hint="cs"/>
          <w:sz w:val="28"/>
          <w:szCs w:val="28"/>
          <w:rtl/>
        </w:rPr>
        <w:t>2.</w:t>
      </w:r>
      <w:r>
        <w:rPr>
          <w:rFonts w:cs="B Lotus" w:hint="cs"/>
          <w:sz w:val="28"/>
          <w:szCs w:val="28"/>
          <w:rtl/>
        </w:rPr>
        <w:t xml:space="preserve"> </w:t>
      </w:r>
      <w:r w:rsidRPr="00C5015A">
        <w:rPr>
          <w:rFonts w:cs="B Lotus" w:hint="cs"/>
          <w:sz w:val="28"/>
          <w:szCs w:val="28"/>
          <w:rtl/>
        </w:rPr>
        <w:t>کارکنانی که با کمک همدیگر به سرپرستی مدیران کمتر نیازمند شده و لاجرم وقت مدیران را برای رسیدگی به وظایف دیگر آزاد می گذارند؛</w:t>
      </w:r>
    </w:p>
    <w:p w:rsidR="00D13410" w:rsidRPr="00C5015A" w:rsidRDefault="00D13410" w:rsidP="00D13410">
      <w:pPr>
        <w:spacing w:after="0" w:line="240" w:lineRule="auto"/>
        <w:jc w:val="lowKashida"/>
        <w:rPr>
          <w:rFonts w:cs="B Lotus"/>
          <w:sz w:val="28"/>
          <w:szCs w:val="28"/>
          <w:rtl/>
        </w:rPr>
      </w:pPr>
      <w:r w:rsidRPr="00C5015A">
        <w:rPr>
          <w:rFonts w:cs="B Lotus" w:hint="cs"/>
          <w:sz w:val="28"/>
          <w:szCs w:val="28"/>
          <w:rtl/>
        </w:rPr>
        <w:t>3.</w:t>
      </w:r>
      <w:r>
        <w:rPr>
          <w:rFonts w:cs="B Lotus" w:hint="cs"/>
          <w:sz w:val="28"/>
          <w:szCs w:val="28"/>
          <w:rtl/>
        </w:rPr>
        <w:t xml:space="preserve"> </w:t>
      </w:r>
      <w:r w:rsidRPr="00C5015A">
        <w:rPr>
          <w:rFonts w:cs="B Lotus" w:hint="cs"/>
          <w:sz w:val="28"/>
          <w:szCs w:val="28"/>
          <w:rtl/>
        </w:rPr>
        <w:t>کارکنانی که به یکدیگر نگرش مثبتی دارند با هم بیشتر همکاری کرده، از تعارضهای مخرب با سایر کارکنان دوری می کنند؛</w:t>
      </w:r>
    </w:p>
    <w:p w:rsidR="00D13410" w:rsidRPr="00C5015A" w:rsidRDefault="00D13410" w:rsidP="00D13410">
      <w:pPr>
        <w:spacing w:after="0" w:line="240" w:lineRule="auto"/>
        <w:jc w:val="lowKashida"/>
        <w:rPr>
          <w:rFonts w:cs="B Lotus"/>
          <w:sz w:val="28"/>
          <w:szCs w:val="28"/>
          <w:rtl/>
        </w:rPr>
      </w:pPr>
      <w:r w:rsidRPr="00C5015A">
        <w:rPr>
          <w:rFonts w:cs="B Lotus" w:hint="cs"/>
          <w:sz w:val="28"/>
          <w:szCs w:val="28"/>
          <w:rtl/>
        </w:rPr>
        <w:t>4.</w:t>
      </w:r>
      <w:r>
        <w:rPr>
          <w:rFonts w:cs="B Lotus" w:hint="cs"/>
          <w:sz w:val="28"/>
          <w:szCs w:val="28"/>
          <w:rtl/>
        </w:rPr>
        <w:t xml:space="preserve"> </w:t>
      </w:r>
      <w:r w:rsidRPr="00C5015A">
        <w:rPr>
          <w:rFonts w:cs="B Lotus" w:hint="cs"/>
          <w:sz w:val="28"/>
          <w:szCs w:val="28"/>
          <w:rtl/>
        </w:rPr>
        <w:t>کارگرانی که آزادانه و داوطلبانه در غیر ساعات کاری با همدیگر ملاقات داشته، به طور منظم با هم در تماس بوده، جریان ارتباط سازمانی را بهبود می بخشند؛</w:t>
      </w:r>
    </w:p>
    <w:p w:rsidR="00D13410" w:rsidRPr="00C5015A" w:rsidRDefault="00D13410" w:rsidP="00D13410">
      <w:pPr>
        <w:spacing w:after="0" w:line="240" w:lineRule="auto"/>
        <w:jc w:val="lowKashida"/>
        <w:rPr>
          <w:rFonts w:cs="B Lotus"/>
          <w:sz w:val="28"/>
          <w:szCs w:val="28"/>
          <w:rtl/>
        </w:rPr>
      </w:pPr>
      <w:r w:rsidRPr="00C5015A">
        <w:rPr>
          <w:rFonts w:cs="B Lotus" w:hint="cs"/>
          <w:sz w:val="28"/>
          <w:szCs w:val="28"/>
          <w:rtl/>
        </w:rPr>
        <w:t>5.</w:t>
      </w:r>
      <w:r>
        <w:rPr>
          <w:rFonts w:cs="B Lotus" w:hint="cs"/>
          <w:sz w:val="28"/>
          <w:szCs w:val="28"/>
          <w:rtl/>
        </w:rPr>
        <w:t xml:space="preserve"> </w:t>
      </w:r>
      <w:r w:rsidRPr="00C5015A">
        <w:rPr>
          <w:rFonts w:cs="B Lotus" w:hint="cs"/>
          <w:sz w:val="28"/>
          <w:szCs w:val="28"/>
          <w:rtl/>
        </w:rPr>
        <w:t>رفتار شهروندی سازمانی به یک محیط کار مثبت منجر شده، به استخدام و حفظ بهترین و کارآمدترین کارمندان کمک می کنند</w:t>
      </w:r>
      <w:r>
        <w:rPr>
          <w:rFonts w:cs="B Lotus" w:hint="cs"/>
          <w:sz w:val="28"/>
          <w:szCs w:val="28"/>
          <w:rtl/>
        </w:rPr>
        <w:t>.</w:t>
      </w:r>
    </w:p>
    <w:p w:rsidR="00D13410" w:rsidRDefault="00D13410" w:rsidP="00134C41">
      <w:pPr>
        <w:spacing w:after="0" w:line="240" w:lineRule="auto"/>
        <w:jc w:val="lowKashida"/>
        <w:rPr>
          <w:rFonts w:cs="B Lotus"/>
          <w:sz w:val="28"/>
          <w:szCs w:val="28"/>
          <w:rtl/>
        </w:rPr>
      </w:pPr>
      <w:r w:rsidRPr="00C5015A">
        <w:rPr>
          <w:rFonts w:cs="B Lotus" w:hint="cs"/>
          <w:sz w:val="28"/>
          <w:szCs w:val="28"/>
          <w:rtl/>
        </w:rPr>
        <w:t xml:space="preserve">       اگر رفتار شهروندی سازمانی سهم بسزایی در افزایش عملکرد سازمانی داشته باشد، چه عواملی موجد این نوع رفتارها هستند؟ پژوهشگران بیش تر توجهات خود را بر روی پاسخ به این سؤال معطوف داشته اند. مجموعه این عوامل را می توان در قالب جدول شماره 2</w:t>
      </w:r>
      <w:r>
        <w:rPr>
          <w:rFonts w:cs="B Lotus" w:hint="cs"/>
          <w:sz w:val="28"/>
          <w:szCs w:val="28"/>
          <w:rtl/>
        </w:rPr>
        <w:t>-3</w:t>
      </w:r>
      <w:r w:rsidRPr="00C5015A">
        <w:rPr>
          <w:rFonts w:cs="B Lotus" w:hint="cs"/>
          <w:sz w:val="28"/>
          <w:szCs w:val="28"/>
          <w:rtl/>
        </w:rPr>
        <w:t xml:space="preserve"> ارائه نمود:</w:t>
      </w:r>
    </w:p>
    <w:p w:rsidR="00D13410" w:rsidRDefault="00D13410" w:rsidP="00D13410">
      <w:pPr>
        <w:spacing w:after="0" w:line="240" w:lineRule="auto"/>
        <w:jc w:val="lowKashida"/>
        <w:rPr>
          <w:rFonts w:cs="B Lotus"/>
          <w:sz w:val="28"/>
          <w:szCs w:val="28"/>
          <w:rtl/>
        </w:rPr>
      </w:pPr>
    </w:p>
    <w:p w:rsidR="00D13410" w:rsidRPr="00C5015A" w:rsidRDefault="00D13410" w:rsidP="00D13410">
      <w:pPr>
        <w:spacing w:after="0" w:line="240" w:lineRule="auto"/>
        <w:jc w:val="center"/>
        <w:rPr>
          <w:rFonts w:cs="B Lotus"/>
          <w:sz w:val="28"/>
          <w:szCs w:val="28"/>
          <w:rtl/>
        </w:rPr>
      </w:pPr>
      <w:r w:rsidRPr="00C5015A">
        <w:rPr>
          <w:rFonts w:cs="B Lotus" w:hint="cs"/>
          <w:sz w:val="28"/>
          <w:szCs w:val="28"/>
          <w:rtl/>
        </w:rPr>
        <w:t>جدول شماره 2</w:t>
      </w:r>
      <w:r>
        <w:rPr>
          <w:rFonts w:cs="B Lotus" w:hint="cs"/>
          <w:sz w:val="28"/>
          <w:szCs w:val="28"/>
          <w:rtl/>
        </w:rPr>
        <w:t>-3</w:t>
      </w:r>
      <w:r w:rsidRPr="00C5015A">
        <w:rPr>
          <w:rFonts w:cs="B Lotus" w:hint="cs"/>
          <w:sz w:val="28"/>
          <w:szCs w:val="28"/>
          <w:rtl/>
        </w:rPr>
        <w:t>: عواملی که باعث ارتقای رفتار شهروندی کارکنان می شوند.</w:t>
      </w:r>
    </w:p>
    <w:tbl>
      <w:tblPr>
        <w:bidiVisual/>
        <w:tblW w:w="9914" w:type="dxa"/>
        <w:tblInd w:w="93" w:type="dxa"/>
        <w:tblLook w:val="04A0"/>
      </w:tblPr>
      <w:tblGrid>
        <w:gridCol w:w="2203"/>
        <w:gridCol w:w="6486"/>
        <w:gridCol w:w="1225"/>
      </w:tblGrid>
      <w:tr w:rsidR="00D13410" w:rsidRPr="00FB62AD" w:rsidTr="001D4063">
        <w:trPr>
          <w:trHeight w:val="273"/>
        </w:trPr>
        <w:tc>
          <w:tcPr>
            <w:tcW w:w="220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13410" w:rsidRPr="0099468A" w:rsidRDefault="00D13410" w:rsidP="001D4063">
            <w:pPr>
              <w:bidi w:val="0"/>
              <w:spacing w:after="0" w:line="240" w:lineRule="auto"/>
              <w:jc w:val="center"/>
              <w:rPr>
                <w:rFonts w:ascii="Arial" w:eastAsia="Times New Roman" w:hAnsi="Arial" w:cs="B Lotus"/>
                <w:color w:val="000000"/>
                <w:sz w:val="24"/>
                <w:szCs w:val="24"/>
              </w:rPr>
            </w:pPr>
            <w:r w:rsidRPr="0099468A">
              <w:rPr>
                <w:rFonts w:ascii="Arial" w:eastAsia="Times New Roman" w:hAnsi="Arial" w:cs="B Lotus"/>
                <w:color w:val="000000"/>
                <w:sz w:val="24"/>
                <w:szCs w:val="24"/>
              </w:rPr>
              <w:t> </w:t>
            </w:r>
            <w:r w:rsidRPr="0099468A">
              <w:rPr>
                <w:rFonts w:ascii="Arial" w:eastAsia="Times New Roman" w:hAnsi="Arial" w:cs="B Lotus" w:hint="cs"/>
                <w:color w:val="000000"/>
                <w:sz w:val="24"/>
                <w:szCs w:val="24"/>
                <w:rtl/>
              </w:rPr>
              <w:t>عامل</w:t>
            </w:r>
          </w:p>
        </w:tc>
        <w:tc>
          <w:tcPr>
            <w:tcW w:w="648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13410" w:rsidRPr="0099468A" w:rsidRDefault="00D13410" w:rsidP="001D4063">
            <w:pPr>
              <w:bidi w:val="0"/>
              <w:spacing w:after="0" w:line="240" w:lineRule="auto"/>
              <w:jc w:val="center"/>
              <w:rPr>
                <w:rFonts w:ascii="Arial" w:eastAsia="Times New Roman" w:hAnsi="Arial" w:cs="B Lotus"/>
                <w:color w:val="000000"/>
                <w:sz w:val="24"/>
                <w:szCs w:val="24"/>
              </w:rPr>
            </w:pPr>
            <w:r w:rsidRPr="0099468A">
              <w:rPr>
                <w:rFonts w:ascii="Arial" w:eastAsia="Times New Roman" w:hAnsi="Arial" w:cs="B Lotus"/>
                <w:color w:val="000000"/>
                <w:sz w:val="24"/>
                <w:szCs w:val="24"/>
              </w:rPr>
              <w:t> </w:t>
            </w:r>
            <w:r w:rsidRPr="0099468A">
              <w:rPr>
                <w:rFonts w:ascii="Arial" w:eastAsia="Times New Roman" w:hAnsi="Arial" w:cs="B Lotus" w:hint="cs"/>
                <w:color w:val="000000"/>
                <w:sz w:val="24"/>
                <w:szCs w:val="24"/>
                <w:rtl/>
              </w:rPr>
              <w:t>مثال</w:t>
            </w:r>
          </w:p>
        </w:tc>
        <w:tc>
          <w:tcPr>
            <w:tcW w:w="1225" w:type="dxa"/>
            <w:tcBorders>
              <w:top w:val="nil"/>
              <w:left w:val="nil"/>
              <w:bottom w:val="nil"/>
              <w:right w:val="nil"/>
            </w:tcBorders>
            <w:shd w:val="clear" w:color="auto" w:fill="auto"/>
            <w:noWrap/>
            <w:vAlign w:val="bottom"/>
            <w:hideMark/>
          </w:tcPr>
          <w:p w:rsidR="00D13410" w:rsidRPr="00C5015A" w:rsidRDefault="00D13410" w:rsidP="001D4063">
            <w:pPr>
              <w:bidi w:val="0"/>
              <w:spacing w:after="0"/>
              <w:rPr>
                <w:rFonts w:ascii="Arial" w:eastAsia="Times New Roman" w:hAnsi="Arial" w:cs="B Lotus"/>
                <w:color w:val="000000"/>
                <w:sz w:val="28"/>
                <w:szCs w:val="28"/>
              </w:rPr>
            </w:pPr>
          </w:p>
        </w:tc>
      </w:tr>
      <w:tr w:rsidR="00D13410" w:rsidRPr="00FB62AD" w:rsidTr="001D4063">
        <w:trPr>
          <w:trHeight w:val="504"/>
        </w:trPr>
        <w:tc>
          <w:tcPr>
            <w:tcW w:w="2203" w:type="dxa"/>
            <w:vMerge/>
            <w:tcBorders>
              <w:top w:val="single" w:sz="4" w:space="0" w:color="auto"/>
              <w:left w:val="single" w:sz="4" w:space="0" w:color="auto"/>
              <w:bottom w:val="single" w:sz="4" w:space="0" w:color="000000"/>
              <w:right w:val="single" w:sz="4" w:space="0" w:color="000000"/>
            </w:tcBorders>
            <w:vAlign w:val="center"/>
            <w:hideMark/>
          </w:tcPr>
          <w:p w:rsidR="00D13410" w:rsidRPr="0099468A" w:rsidRDefault="00D13410" w:rsidP="001D4063">
            <w:pPr>
              <w:bidi w:val="0"/>
              <w:spacing w:after="0" w:line="240" w:lineRule="auto"/>
              <w:rPr>
                <w:rFonts w:ascii="Arial" w:eastAsia="Times New Roman" w:hAnsi="Arial" w:cs="B Lotus"/>
                <w:color w:val="000000"/>
                <w:sz w:val="24"/>
                <w:szCs w:val="24"/>
              </w:rPr>
            </w:pPr>
          </w:p>
        </w:tc>
        <w:tc>
          <w:tcPr>
            <w:tcW w:w="6486" w:type="dxa"/>
            <w:vMerge/>
            <w:tcBorders>
              <w:top w:val="single" w:sz="4" w:space="0" w:color="auto"/>
              <w:left w:val="single" w:sz="4" w:space="0" w:color="auto"/>
              <w:bottom w:val="single" w:sz="4" w:space="0" w:color="000000"/>
              <w:right w:val="single" w:sz="4" w:space="0" w:color="000000"/>
            </w:tcBorders>
            <w:vAlign w:val="center"/>
            <w:hideMark/>
          </w:tcPr>
          <w:p w:rsidR="00D13410" w:rsidRPr="0099468A" w:rsidRDefault="00D13410" w:rsidP="001D4063">
            <w:pPr>
              <w:bidi w:val="0"/>
              <w:spacing w:after="0" w:line="240" w:lineRule="auto"/>
              <w:rPr>
                <w:rFonts w:ascii="Arial" w:eastAsia="Times New Roman" w:hAnsi="Arial" w:cs="B Lotus"/>
                <w:color w:val="000000"/>
                <w:sz w:val="24"/>
                <w:szCs w:val="24"/>
              </w:rPr>
            </w:pPr>
          </w:p>
        </w:tc>
        <w:tc>
          <w:tcPr>
            <w:tcW w:w="1225" w:type="dxa"/>
            <w:tcBorders>
              <w:top w:val="nil"/>
              <w:left w:val="nil"/>
              <w:bottom w:val="nil"/>
              <w:right w:val="nil"/>
            </w:tcBorders>
            <w:shd w:val="clear" w:color="auto" w:fill="auto"/>
            <w:noWrap/>
            <w:vAlign w:val="bottom"/>
            <w:hideMark/>
          </w:tcPr>
          <w:p w:rsidR="00D13410" w:rsidRPr="00C5015A" w:rsidRDefault="00D13410" w:rsidP="001D4063">
            <w:pPr>
              <w:bidi w:val="0"/>
              <w:spacing w:after="0"/>
              <w:rPr>
                <w:rFonts w:ascii="Arial" w:eastAsia="Times New Roman" w:hAnsi="Arial" w:cs="B Lotus"/>
                <w:color w:val="000000"/>
                <w:sz w:val="28"/>
                <w:szCs w:val="28"/>
              </w:rPr>
            </w:pPr>
          </w:p>
        </w:tc>
      </w:tr>
      <w:tr w:rsidR="00D13410" w:rsidRPr="00FB62AD" w:rsidTr="001D4063">
        <w:trPr>
          <w:trHeight w:val="273"/>
        </w:trPr>
        <w:tc>
          <w:tcPr>
            <w:tcW w:w="220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13410" w:rsidRPr="0099468A" w:rsidRDefault="00D13410" w:rsidP="001D4063">
            <w:pPr>
              <w:bidi w:val="0"/>
              <w:spacing w:after="0" w:line="240" w:lineRule="auto"/>
              <w:jc w:val="center"/>
              <w:rPr>
                <w:rFonts w:ascii="Arial" w:eastAsia="Times New Roman" w:hAnsi="Arial" w:cs="B Lotus"/>
                <w:color w:val="000000"/>
                <w:sz w:val="24"/>
                <w:szCs w:val="24"/>
                <w:rtl/>
              </w:rPr>
            </w:pPr>
            <w:r w:rsidRPr="0099468A">
              <w:rPr>
                <w:rFonts w:ascii="Arial" w:eastAsia="Times New Roman" w:hAnsi="Arial" w:cs="B Lotus" w:hint="cs"/>
                <w:color w:val="000000"/>
                <w:sz w:val="24"/>
                <w:szCs w:val="24"/>
                <w:rtl/>
              </w:rPr>
              <w:t>رضایت شغلی</w:t>
            </w:r>
          </w:p>
        </w:tc>
        <w:tc>
          <w:tcPr>
            <w:tcW w:w="648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13410" w:rsidRPr="0099468A" w:rsidRDefault="00D13410" w:rsidP="001D4063">
            <w:pPr>
              <w:bidi w:val="0"/>
              <w:spacing w:after="0" w:line="240" w:lineRule="auto"/>
              <w:jc w:val="center"/>
              <w:rPr>
                <w:rFonts w:ascii="Arial" w:eastAsia="Times New Roman" w:hAnsi="Arial" w:cs="B Lotus"/>
                <w:color w:val="000000"/>
                <w:sz w:val="24"/>
                <w:szCs w:val="24"/>
              </w:rPr>
            </w:pPr>
            <w:r w:rsidRPr="0099468A">
              <w:rPr>
                <w:rFonts w:ascii="Arial" w:eastAsia="Times New Roman" w:hAnsi="Arial" w:cs="B Lotus" w:hint="cs"/>
                <w:color w:val="000000"/>
                <w:sz w:val="24"/>
                <w:szCs w:val="24"/>
                <w:rtl/>
              </w:rPr>
              <w:t>کارگران خوشحال شهروندان سازمانی خوبی هستند.</w:t>
            </w:r>
          </w:p>
        </w:tc>
        <w:tc>
          <w:tcPr>
            <w:tcW w:w="1225" w:type="dxa"/>
            <w:tcBorders>
              <w:top w:val="nil"/>
              <w:left w:val="nil"/>
              <w:bottom w:val="nil"/>
              <w:right w:val="nil"/>
            </w:tcBorders>
            <w:shd w:val="clear" w:color="auto" w:fill="auto"/>
            <w:noWrap/>
            <w:vAlign w:val="bottom"/>
            <w:hideMark/>
          </w:tcPr>
          <w:p w:rsidR="00D13410" w:rsidRPr="00C5015A" w:rsidRDefault="00D13410" w:rsidP="001D4063">
            <w:pPr>
              <w:bidi w:val="0"/>
              <w:spacing w:after="0"/>
              <w:rPr>
                <w:rFonts w:ascii="Arial" w:eastAsia="Times New Roman" w:hAnsi="Arial" w:cs="B Lotus"/>
                <w:color w:val="000000"/>
                <w:sz w:val="28"/>
                <w:szCs w:val="28"/>
              </w:rPr>
            </w:pPr>
          </w:p>
        </w:tc>
      </w:tr>
      <w:tr w:rsidR="00D13410" w:rsidRPr="00FB62AD" w:rsidTr="001D4063">
        <w:trPr>
          <w:trHeight w:val="273"/>
        </w:trPr>
        <w:tc>
          <w:tcPr>
            <w:tcW w:w="2203" w:type="dxa"/>
            <w:vMerge/>
            <w:tcBorders>
              <w:top w:val="single" w:sz="4" w:space="0" w:color="auto"/>
              <w:left w:val="single" w:sz="4" w:space="0" w:color="auto"/>
              <w:bottom w:val="single" w:sz="4" w:space="0" w:color="000000"/>
              <w:right w:val="single" w:sz="4" w:space="0" w:color="000000"/>
            </w:tcBorders>
            <w:vAlign w:val="center"/>
            <w:hideMark/>
          </w:tcPr>
          <w:p w:rsidR="00D13410" w:rsidRPr="0099468A" w:rsidRDefault="00D13410" w:rsidP="001D4063">
            <w:pPr>
              <w:bidi w:val="0"/>
              <w:spacing w:after="0" w:line="240" w:lineRule="auto"/>
              <w:rPr>
                <w:rFonts w:ascii="Arial" w:eastAsia="Times New Roman" w:hAnsi="Arial" w:cs="B Lotus"/>
                <w:color w:val="000000"/>
                <w:sz w:val="24"/>
                <w:szCs w:val="24"/>
              </w:rPr>
            </w:pPr>
          </w:p>
        </w:tc>
        <w:tc>
          <w:tcPr>
            <w:tcW w:w="6486" w:type="dxa"/>
            <w:vMerge/>
            <w:tcBorders>
              <w:top w:val="single" w:sz="4" w:space="0" w:color="auto"/>
              <w:left w:val="single" w:sz="4" w:space="0" w:color="auto"/>
              <w:bottom w:val="single" w:sz="4" w:space="0" w:color="000000"/>
              <w:right w:val="single" w:sz="4" w:space="0" w:color="000000"/>
            </w:tcBorders>
            <w:vAlign w:val="center"/>
            <w:hideMark/>
          </w:tcPr>
          <w:p w:rsidR="00D13410" w:rsidRPr="0099468A" w:rsidRDefault="00D13410" w:rsidP="001D4063">
            <w:pPr>
              <w:bidi w:val="0"/>
              <w:spacing w:after="0" w:line="240" w:lineRule="auto"/>
              <w:jc w:val="center"/>
              <w:rPr>
                <w:rFonts w:ascii="Arial" w:eastAsia="Times New Roman" w:hAnsi="Arial" w:cs="B Lotus"/>
                <w:color w:val="000000"/>
                <w:sz w:val="24"/>
                <w:szCs w:val="24"/>
              </w:rPr>
            </w:pPr>
          </w:p>
        </w:tc>
        <w:tc>
          <w:tcPr>
            <w:tcW w:w="1225" w:type="dxa"/>
            <w:tcBorders>
              <w:top w:val="nil"/>
              <w:left w:val="nil"/>
              <w:bottom w:val="nil"/>
              <w:right w:val="nil"/>
            </w:tcBorders>
            <w:shd w:val="clear" w:color="auto" w:fill="auto"/>
            <w:noWrap/>
            <w:vAlign w:val="bottom"/>
            <w:hideMark/>
          </w:tcPr>
          <w:p w:rsidR="00D13410" w:rsidRPr="00C5015A" w:rsidRDefault="00D13410" w:rsidP="001D4063">
            <w:pPr>
              <w:bidi w:val="0"/>
              <w:spacing w:after="0"/>
              <w:rPr>
                <w:rFonts w:ascii="Arial" w:eastAsia="Times New Roman" w:hAnsi="Arial" w:cs="B Lotus"/>
                <w:color w:val="000000"/>
                <w:sz w:val="28"/>
                <w:szCs w:val="28"/>
              </w:rPr>
            </w:pPr>
          </w:p>
        </w:tc>
      </w:tr>
      <w:tr w:rsidR="00D13410" w:rsidRPr="00FB62AD" w:rsidTr="001D4063">
        <w:trPr>
          <w:trHeight w:val="70"/>
        </w:trPr>
        <w:tc>
          <w:tcPr>
            <w:tcW w:w="2203" w:type="dxa"/>
            <w:vMerge/>
            <w:tcBorders>
              <w:top w:val="single" w:sz="4" w:space="0" w:color="auto"/>
              <w:left w:val="single" w:sz="4" w:space="0" w:color="auto"/>
              <w:bottom w:val="single" w:sz="4" w:space="0" w:color="000000"/>
              <w:right w:val="single" w:sz="4" w:space="0" w:color="000000"/>
            </w:tcBorders>
            <w:vAlign w:val="center"/>
            <w:hideMark/>
          </w:tcPr>
          <w:p w:rsidR="00D13410" w:rsidRPr="0099468A" w:rsidRDefault="00D13410" w:rsidP="001D4063">
            <w:pPr>
              <w:bidi w:val="0"/>
              <w:spacing w:after="0" w:line="240" w:lineRule="auto"/>
              <w:rPr>
                <w:rFonts w:ascii="Arial" w:eastAsia="Times New Roman" w:hAnsi="Arial" w:cs="B Lotus"/>
                <w:color w:val="000000"/>
                <w:sz w:val="24"/>
                <w:szCs w:val="24"/>
              </w:rPr>
            </w:pPr>
          </w:p>
        </w:tc>
        <w:tc>
          <w:tcPr>
            <w:tcW w:w="6486" w:type="dxa"/>
            <w:vMerge/>
            <w:tcBorders>
              <w:top w:val="single" w:sz="4" w:space="0" w:color="auto"/>
              <w:left w:val="single" w:sz="4" w:space="0" w:color="auto"/>
              <w:bottom w:val="single" w:sz="4" w:space="0" w:color="000000"/>
              <w:right w:val="single" w:sz="4" w:space="0" w:color="000000"/>
            </w:tcBorders>
            <w:vAlign w:val="center"/>
            <w:hideMark/>
          </w:tcPr>
          <w:p w:rsidR="00D13410" w:rsidRPr="0099468A" w:rsidRDefault="00D13410" w:rsidP="001D4063">
            <w:pPr>
              <w:bidi w:val="0"/>
              <w:spacing w:after="0" w:line="240" w:lineRule="auto"/>
              <w:jc w:val="center"/>
              <w:rPr>
                <w:rFonts w:ascii="Arial" w:eastAsia="Times New Roman" w:hAnsi="Arial" w:cs="B Lotus"/>
                <w:color w:val="000000"/>
                <w:sz w:val="24"/>
                <w:szCs w:val="24"/>
              </w:rPr>
            </w:pPr>
          </w:p>
        </w:tc>
        <w:tc>
          <w:tcPr>
            <w:tcW w:w="1225" w:type="dxa"/>
            <w:tcBorders>
              <w:top w:val="nil"/>
              <w:left w:val="nil"/>
              <w:bottom w:val="nil"/>
              <w:right w:val="nil"/>
            </w:tcBorders>
            <w:shd w:val="clear" w:color="auto" w:fill="auto"/>
            <w:noWrap/>
            <w:vAlign w:val="bottom"/>
            <w:hideMark/>
          </w:tcPr>
          <w:p w:rsidR="00D13410" w:rsidRPr="00C5015A" w:rsidRDefault="00D13410" w:rsidP="001D4063">
            <w:pPr>
              <w:bidi w:val="0"/>
              <w:spacing w:after="0"/>
              <w:rPr>
                <w:rFonts w:ascii="Arial" w:eastAsia="Times New Roman" w:hAnsi="Arial" w:cs="B Lotus"/>
                <w:color w:val="000000"/>
                <w:sz w:val="28"/>
                <w:szCs w:val="28"/>
              </w:rPr>
            </w:pPr>
          </w:p>
        </w:tc>
      </w:tr>
      <w:tr w:rsidR="00D13410" w:rsidRPr="00FB62AD" w:rsidTr="001D4063">
        <w:trPr>
          <w:trHeight w:val="273"/>
        </w:trPr>
        <w:tc>
          <w:tcPr>
            <w:tcW w:w="220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13410" w:rsidRPr="0099468A" w:rsidRDefault="00D13410" w:rsidP="001D4063">
            <w:pPr>
              <w:bidi w:val="0"/>
              <w:spacing w:after="0" w:line="240" w:lineRule="auto"/>
              <w:jc w:val="center"/>
              <w:rPr>
                <w:rFonts w:ascii="Arial" w:eastAsia="Times New Roman" w:hAnsi="Arial" w:cs="B Lotus"/>
                <w:color w:val="000000"/>
                <w:sz w:val="24"/>
                <w:szCs w:val="24"/>
                <w:rtl/>
              </w:rPr>
            </w:pPr>
            <w:r w:rsidRPr="0099468A">
              <w:rPr>
                <w:rFonts w:ascii="Arial" w:eastAsia="Times New Roman" w:hAnsi="Arial" w:cs="B Lotus"/>
                <w:color w:val="000000"/>
                <w:sz w:val="24"/>
                <w:szCs w:val="24"/>
              </w:rPr>
              <w:t> </w:t>
            </w:r>
            <w:r w:rsidRPr="0099468A">
              <w:rPr>
                <w:rFonts w:ascii="Arial" w:eastAsia="Times New Roman" w:hAnsi="Arial" w:cs="B Lotus" w:hint="cs"/>
                <w:color w:val="000000"/>
                <w:sz w:val="24"/>
                <w:szCs w:val="24"/>
                <w:rtl/>
              </w:rPr>
              <w:t>رهبری تحول آفرین وحمایتگر</w:t>
            </w:r>
          </w:p>
        </w:tc>
        <w:tc>
          <w:tcPr>
            <w:tcW w:w="648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13410" w:rsidRPr="0099468A" w:rsidRDefault="00D13410" w:rsidP="001D4063">
            <w:pPr>
              <w:bidi w:val="0"/>
              <w:spacing w:after="0" w:line="240" w:lineRule="auto"/>
              <w:jc w:val="center"/>
              <w:rPr>
                <w:rFonts w:ascii="Arial" w:eastAsia="Times New Roman" w:hAnsi="Arial" w:cs="B Lotus"/>
                <w:color w:val="000000"/>
                <w:sz w:val="24"/>
                <w:szCs w:val="24"/>
                <w:rtl/>
              </w:rPr>
            </w:pPr>
            <w:r w:rsidRPr="0099468A">
              <w:rPr>
                <w:rFonts w:ascii="Arial" w:eastAsia="Times New Roman" w:hAnsi="Arial" w:cs="B Lotus" w:hint="cs"/>
                <w:color w:val="000000"/>
                <w:sz w:val="24"/>
                <w:szCs w:val="24"/>
                <w:rtl/>
              </w:rPr>
              <w:t>کارگران زمانی که برای مدیران الهام بخش و حمایت کننده کار می کنند، تمایل دارند که دوندگی فوق العاده ای داشته باشند.</w:t>
            </w:r>
          </w:p>
        </w:tc>
        <w:tc>
          <w:tcPr>
            <w:tcW w:w="1225" w:type="dxa"/>
            <w:tcBorders>
              <w:top w:val="nil"/>
              <w:left w:val="nil"/>
              <w:bottom w:val="nil"/>
              <w:right w:val="nil"/>
            </w:tcBorders>
            <w:shd w:val="clear" w:color="auto" w:fill="auto"/>
            <w:noWrap/>
            <w:vAlign w:val="bottom"/>
            <w:hideMark/>
          </w:tcPr>
          <w:p w:rsidR="00D13410" w:rsidRPr="00C5015A" w:rsidRDefault="00D13410" w:rsidP="001D4063">
            <w:pPr>
              <w:bidi w:val="0"/>
              <w:spacing w:after="0"/>
              <w:rPr>
                <w:rFonts w:ascii="Arial" w:eastAsia="Times New Roman" w:hAnsi="Arial" w:cs="B Lotus"/>
                <w:color w:val="000000"/>
                <w:sz w:val="28"/>
                <w:szCs w:val="28"/>
              </w:rPr>
            </w:pPr>
          </w:p>
        </w:tc>
      </w:tr>
      <w:tr w:rsidR="00D13410" w:rsidRPr="00FB62AD" w:rsidTr="001D4063">
        <w:trPr>
          <w:trHeight w:val="273"/>
        </w:trPr>
        <w:tc>
          <w:tcPr>
            <w:tcW w:w="2203" w:type="dxa"/>
            <w:vMerge/>
            <w:tcBorders>
              <w:top w:val="single" w:sz="4" w:space="0" w:color="auto"/>
              <w:left w:val="single" w:sz="4" w:space="0" w:color="auto"/>
              <w:bottom w:val="single" w:sz="4" w:space="0" w:color="000000"/>
              <w:right w:val="single" w:sz="4" w:space="0" w:color="000000"/>
            </w:tcBorders>
            <w:vAlign w:val="center"/>
            <w:hideMark/>
          </w:tcPr>
          <w:p w:rsidR="00D13410" w:rsidRPr="0099468A" w:rsidRDefault="00D13410" w:rsidP="001D4063">
            <w:pPr>
              <w:bidi w:val="0"/>
              <w:spacing w:after="0" w:line="240" w:lineRule="auto"/>
              <w:rPr>
                <w:rFonts w:ascii="Arial" w:eastAsia="Times New Roman" w:hAnsi="Arial" w:cs="B Lotus"/>
                <w:color w:val="000000"/>
                <w:sz w:val="24"/>
                <w:szCs w:val="24"/>
              </w:rPr>
            </w:pPr>
          </w:p>
        </w:tc>
        <w:tc>
          <w:tcPr>
            <w:tcW w:w="6486" w:type="dxa"/>
            <w:vMerge/>
            <w:tcBorders>
              <w:top w:val="single" w:sz="4" w:space="0" w:color="auto"/>
              <w:left w:val="single" w:sz="4" w:space="0" w:color="auto"/>
              <w:bottom w:val="single" w:sz="4" w:space="0" w:color="000000"/>
              <w:right w:val="single" w:sz="4" w:space="0" w:color="000000"/>
            </w:tcBorders>
            <w:vAlign w:val="center"/>
            <w:hideMark/>
          </w:tcPr>
          <w:p w:rsidR="00D13410" w:rsidRPr="0099468A" w:rsidRDefault="00D13410" w:rsidP="001D4063">
            <w:pPr>
              <w:bidi w:val="0"/>
              <w:spacing w:after="0" w:line="240" w:lineRule="auto"/>
              <w:jc w:val="center"/>
              <w:rPr>
                <w:rFonts w:ascii="Arial" w:eastAsia="Times New Roman" w:hAnsi="Arial" w:cs="B Lotus"/>
                <w:color w:val="000000"/>
                <w:sz w:val="24"/>
                <w:szCs w:val="24"/>
              </w:rPr>
            </w:pPr>
          </w:p>
        </w:tc>
        <w:tc>
          <w:tcPr>
            <w:tcW w:w="1225" w:type="dxa"/>
            <w:tcBorders>
              <w:top w:val="nil"/>
              <w:left w:val="nil"/>
              <w:bottom w:val="nil"/>
              <w:right w:val="nil"/>
            </w:tcBorders>
            <w:shd w:val="clear" w:color="auto" w:fill="auto"/>
            <w:noWrap/>
            <w:vAlign w:val="bottom"/>
            <w:hideMark/>
          </w:tcPr>
          <w:p w:rsidR="00D13410" w:rsidRPr="00C5015A" w:rsidRDefault="00D13410" w:rsidP="001D4063">
            <w:pPr>
              <w:bidi w:val="0"/>
              <w:spacing w:after="0"/>
              <w:rPr>
                <w:rFonts w:ascii="Arial" w:eastAsia="Times New Roman" w:hAnsi="Arial" w:cs="B Lotus"/>
                <w:color w:val="000000"/>
                <w:sz w:val="28"/>
                <w:szCs w:val="28"/>
              </w:rPr>
            </w:pPr>
          </w:p>
        </w:tc>
      </w:tr>
      <w:tr w:rsidR="00D13410" w:rsidRPr="00FB62AD" w:rsidTr="001D4063">
        <w:trPr>
          <w:trHeight w:val="228"/>
        </w:trPr>
        <w:tc>
          <w:tcPr>
            <w:tcW w:w="2203" w:type="dxa"/>
            <w:vMerge/>
            <w:tcBorders>
              <w:top w:val="single" w:sz="4" w:space="0" w:color="auto"/>
              <w:left w:val="single" w:sz="4" w:space="0" w:color="auto"/>
              <w:bottom w:val="single" w:sz="4" w:space="0" w:color="000000"/>
              <w:right w:val="single" w:sz="4" w:space="0" w:color="000000"/>
            </w:tcBorders>
            <w:vAlign w:val="center"/>
            <w:hideMark/>
          </w:tcPr>
          <w:p w:rsidR="00D13410" w:rsidRPr="0099468A" w:rsidRDefault="00D13410" w:rsidP="001D4063">
            <w:pPr>
              <w:bidi w:val="0"/>
              <w:spacing w:after="0" w:line="240" w:lineRule="auto"/>
              <w:rPr>
                <w:rFonts w:ascii="Arial" w:eastAsia="Times New Roman" w:hAnsi="Arial" w:cs="B Lotus"/>
                <w:color w:val="000000"/>
                <w:sz w:val="24"/>
                <w:szCs w:val="24"/>
              </w:rPr>
            </w:pPr>
          </w:p>
        </w:tc>
        <w:tc>
          <w:tcPr>
            <w:tcW w:w="6486" w:type="dxa"/>
            <w:vMerge/>
            <w:tcBorders>
              <w:top w:val="single" w:sz="4" w:space="0" w:color="auto"/>
              <w:left w:val="single" w:sz="4" w:space="0" w:color="auto"/>
              <w:bottom w:val="single" w:sz="4" w:space="0" w:color="000000"/>
              <w:right w:val="single" w:sz="4" w:space="0" w:color="000000"/>
            </w:tcBorders>
            <w:vAlign w:val="center"/>
            <w:hideMark/>
          </w:tcPr>
          <w:p w:rsidR="00D13410" w:rsidRPr="0099468A" w:rsidRDefault="00D13410" w:rsidP="001D4063">
            <w:pPr>
              <w:bidi w:val="0"/>
              <w:spacing w:after="0" w:line="240" w:lineRule="auto"/>
              <w:jc w:val="center"/>
              <w:rPr>
                <w:rFonts w:ascii="Arial" w:eastAsia="Times New Roman" w:hAnsi="Arial" w:cs="B Lotus"/>
                <w:color w:val="000000"/>
                <w:sz w:val="24"/>
                <w:szCs w:val="24"/>
              </w:rPr>
            </w:pPr>
          </w:p>
        </w:tc>
        <w:tc>
          <w:tcPr>
            <w:tcW w:w="1225" w:type="dxa"/>
            <w:tcBorders>
              <w:top w:val="nil"/>
              <w:left w:val="nil"/>
              <w:bottom w:val="nil"/>
              <w:right w:val="nil"/>
            </w:tcBorders>
            <w:shd w:val="clear" w:color="auto" w:fill="auto"/>
            <w:noWrap/>
            <w:vAlign w:val="bottom"/>
            <w:hideMark/>
          </w:tcPr>
          <w:p w:rsidR="00D13410" w:rsidRPr="00C5015A" w:rsidRDefault="00D13410" w:rsidP="001D4063">
            <w:pPr>
              <w:bidi w:val="0"/>
              <w:spacing w:after="0"/>
              <w:rPr>
                <w:rFonts w:ascii="Arial" w:eastAsia="Times New Roman" w:hAnsi="Arial" w:cs="B Lotus"/>
                <w:color w:val="000000"/>
                <w:sz w:val="28"/>
                <w:szCs w:val="28"/>
              </w:rPr>
            </w:pPr>
          </w:p>
        </w:tc>
      </w:tr>
      <w:tr w:rsidR="00D13410" w:rsidRPr="00FB62AD" w:rsidTr="001D4063">
        <w:trPr>
          <w:trHeight w:val="273"/>
        </w:trPr>
        <w:tc>
          <w:tcPr>
            <w:tcW w:w="220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13410" w:rsidRPr="0099468A" w:rsidRDefault="00D13410" w:rsidP="001D4063">
            <w:pPr>
              <w:bidi w:val="0"/>
              <w:spacing w:after="0" w:line="240" w:lineRule="auto"/>
              <w:jc w:val="center"/>
              <w:rPr>
                <w:rFonts w:ascii="Arial" w:eastAsia="Times New Roman" w:hAnsi="Arial" w:cs="B Lotus"/>
                <w:color w:val="000000"/>
                <w:sz w:val="24"/>
                <w:szCs w:val="24"/>
              </w:rPr>
            </w:pPr>
            <w:r w:rsidRPr="0099468A">
              <w:rPr>
                <w:rFonts w:ascii="Arial" w:eastAsia="Times New Roman" w:hAnsi="Arial" w:cs="B Lotus" w:hint="cs"/>
                <w:color w:val="000000"/>
                <w:sz w:val="24"/>
                <w:szCs w:val="24"/>
                <w:rtl/>
              </w:rPr>
              <w:t xml:space="preserve">کار لذت بخش و درگیری شغلی </w:t>
            </w:r>
            <w:r w:rsidRPr="0099468A">
              <w:rPr>
                <w:rFonts w:ascii="Arial" w:eastAsia="Times New Roman" w:hAnsi="Arial" w:cs="B Lotus"/>
                <w:color w:val="000000"/>
                <w:sz w:val="24"/>
                <w:szCs w:val="24"/>
              </w:rPr>
              <w:t> </w:t>
            </w:r>
          </w:p>
        </w:tc>
        <w:tc>
          <w:tcPr>
            <w:tcW w:w="648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13410" w:rsidRPr="0099468A" w:rsidRDefault="00D13410" w:rsidP="001D4063">
            <w:pPr>
              <w:bidi w:val="0"/>
              <w:spacing w:after="0" w:line="240" w:lineRule="auto"/>
              <w:jc w:val="center"/>
              <w:rPr>
                <w:rFonts w:ascii="Arial" w:eastAsia="Times New Roman" w:hAnsi="Arial" w:cs="B Lotus"/>
                <w:color w:val="000000"/>
                <w:sz w:val="24"/>
                <w:szCs w:val="24"/>
                <w:rtl/>
              </w:rPr>
            </w:pPr>
            <w:r w:rsidRPr="0099468A">
              <w:rPr>
                <w:rFonts w:ascii="Arial" w:eastAsia="Times New Roman" w:hAnsi="Arial" w:cs="B Lotus" w:hint="cs"/>
                <w:color w:val="000000"/>
                <w:sz w:val="24"/>
                <w:szCs w:val="24"/>
                <w:rtl/>
              </w:rPr>
              <w:t>وقتی به کارکنان وظایف و مشاغل مورد علاقه آنها واگذار می شود، آنها واقعاً غرق در کار می شوند و به تکالیف مشخص شده بسنده نمی کنند و از آنها فراتر می روند.</w:t>
            </w:r>
          </w:p>
        </w:tc>
        <w:tc>
          <w:tcPr>
            <w:tcW w:w="1225" w:type="dxa"/>
            <w:tcBorders>
              <w:top w:val="nil"/>
              <w:left w:val="nil"/>
              <w:bottom w:val="nil"/>
              <w:right w:val="nil"/>
            </w:tcBorders>
            <w:shd w:val="clear" w:color="auto" w:fill="auto"/>
            <w:noWrap/>
            <w:vAlign w:val="bottom"/>
            <w:hideMark/>
          </w:tcPr>
          <w:p w:rsidR="00D13410" w:rsidRPr="00C5015A" w:rsidRDefault="00D13410" w:rsidP="001D4063">
            <w:pPr>
              <w:bidi w:val="0"/>
              <w:spacing w:after="0"/>
              <w:rPr>
                <w:rFonts w:ascii="Arial" w:eastAsia="Times New Roman" w:hAnsi="Arial" w:cs="B Lotus"/>
                <w:color w:val="000000"/>
                <w:sz w:val="28"/>
                <w:szCs w:val="28"/>
              </w:rPr>
            </w:pPr>
          </w:p>
        </w:tc>
      </w:tr>
      <w:tr w:rsidR="00D13410" w:rsidRPr="00FB62AD" w:rsidTr="001D4063">
        <w:trPr>
          <w:trHeight w:val="273"/>
        </w:trPr>
        <w:tc>
          <w:tcPr>
            <w:tcW w:w="2203" w:type="dxa"/>
            <w:vMerge/>
            <w:tcBorders>
              <w:top w:val="single" w:sz="4" w:space="0" w:color="auto"/>
              <w:left w:val="single" w:sz="4" w:space="0" w:color="auto"/>
              <w:bottom w:val="single" w:sz="4" w:space="0" w:color="000000"/>
              <w:right w:val="single" w:sz="4" w:space="0" w:color="000000"/>
            </w:tcBorders>
            <w:vAlign w:val="center"/>
            <w:hideMark/>
          </w:tcPr>
          <w:p w:rsidR="00D13410" w:rsidRPr="0099468A" w:rsidRDefault="00D13410" w:rsidP="001D4063">
            <w:pPr>
              <w:bidi w:val="0"/>
              <w:spacing w:after="0" w:line="240" w:lineRule="auto"/>
              <w:rPr>
                <w:rFonts w:ascii="Arial" w:eastAsia="Times New Roman" w:hAnsi="Arial" w:cs="B Lotus"/>
                <w:color w:val="000000"/>
                <w:sz w:val="24"/>
                <w:szCs w:val="24"/>
              </w:rPr>
            </w:pPr>
          </w:p>
        </w:tc>
        <w:tc>
          <w:tcPr>
            <w:tcW w:w="6486" w:type="dxa"/>
            <w:vMerge/>
            <w:tcBorders>
              <w:top w:val="single" w:sz="4" w:space="0" w:color="auto"/>
              <w:left w:val="single" w:sz="4" w:space="0" w:color="auto"/>
              <w:bottom w:val="single" w:sz="4" w:space="0" w:color="000000"/>
              <w:right w:val="single" w:sz="4" w:space="0" w:color="000000"/>
            </w:tcBorders>
            <w:vAlign w:val="center"/>
            <w:hideMark/>
          </w:tcPr>
          <w:p w:rsidR="00D13410" w:rsidRPr="0099468A" w:rsidRDefault="00D13410" w:rsidP="001D4063">
            <w:pPr>
              <w:bidi w:val="0"/>
              <w:spacing w:after="0" w:line="240" w:lineRule="auto"/>
              <w:jc w:val="center"/>
              <w:rPr>
                <w:rFonts w:ascii="Arial" w:eastAsia="Times New Roman" w:hAnsi="Arial" w:cs="B Lotus"/>
                <w:color w:val="000000"/>
                <w:sz w:val="24"/>
                <w:szCs w:val="24"/>
              </w:rPr>
            </w:pPr>
          </w:p>
        </w:tc>
        <w:tc>
          <w:tcPr>
            <w:tcW w:w="1225" w:type="dxa"/>
            <w:tcBorders>
              <w:top w:val="nil"/>
              <w:left w:val="nil"/>
              <w:bottom w:val="nil"/>
              <w:right w:val="nil"/>
            </w:tcBorders>
            <w:shd w:val="clear" w:color="auto" w:fill="auto"/>
            <w:noWrap/>
            <w:vAlign w:val="bottom"/>
            <w:hideMark/>
          </w:tcPr>
          <w:p w:rsidR="00D13410" w:rsidRPr="00C5015A" w:rsidRDefault="00D13410" w:rsidP="001D4063">
            <w:pPr>
              <w:bidi w:val="0"/>
              <w:spacing w:after="0"/>
              <w:rPr>
                <w:rFonts w:ascii="Arial" w:eastAsia="Times New Roman" w:hAnsi="Arial" w:cs="B Lotus"/>
                <w:color w:val="000000"/>
                <w:sz w:val="28"/>
                <w:szCs w:val="28"/>
              </w:rPr>
            </w:pPr>
          </w:p>
        </w:tc>
      </w:tr>
      <w:tr w:rsidR="00D13410" w:rsidRPr="00FB62AD" w:rsidTr="001D4063">
        <w:trPr>
          <w:trHeight w:val="273"/>
        </w:trPr>
        <w:tc>
          <w:tcPr>
            <w:tcW w:w="2203" w:type="dxa"/>
            <w:vMerge/>
            <w:tcBorders>
              <w:top w:val="single" w:sz="4" w:space="0" w:color="auto"/>
              <w:left w:val="single" w:sz="4" w:space="0" w:color="auto"/>
              <w:bottom w:val="single" w:sz="4" w:space="0" w:color="000000"/>
              <w:right w:val="single" w:sz="4" w:space="0" w:color="000000"/>
            </w:tcBorders>
            <w:vAlign w:val="center"/>
            <w:hideMark/>
          </w:tcPr>
          <w:p w:rsidR="00D13410" w:rsidRPr="0099468A" w:rsidRDefault="00D13410" w:rsidP="001D4063">
            <w:pPr>
              <w:bidi w:val="0"/>
              <w:spacing w:after="0" w:line="240" w:lineRule="auto"/>
              <w:rPr>
                <w:rFonts w:ascii="Arial" w:eastAsia="Times New Roman" w:hAnsi="Arial" w:cs="B Lotus"/>
                <w:color w:val="000000"/>
                <w:sz w:val="24"/>
                <w:szCs w:val="24"/>
              </w:rPr>
            </w:pPr>
          </w:p>
        </w:tc>
        <w:tc>
          <w:tcPr>
            <w:tcW w:w="6486" w:type="dxa"/>
            <w:vMerge/>
            <w:tcBorders>
              <w:top w:val="single" w:sz="4" w:space="0" w:color="auto"/>
              <w:left w:val="single" w:sz="4" w:space="0" w:color="auto"/>
              <w:bottom w:val="single" w:sz="4" w:space="0" w:color="000000"/>
              <w:right w:val="single" w:sz="4" w:space="0" w:color="000000"/>
            </w:tcBorders>
            <w:vAlign w:val="center"/>
            <w:hideMark/>
          </w:tcPr>
          <w:p w:rsidR="00D13410" w:rsidRPr="0099468A" w:rsidRDefault="00D13410" w:rsidP="001D4063">
            <w:pPr>
              <w:bidi w:val="0"/>
              <w:spacing w:after="0" w:line="240" w:lineRule="auto"/>
              <w:jc w:val="center"/>
              <w:rPr>
                <w:rFonts w:ascii="Arial" w:eastAsia="Times New Roman" w:hAnsi="Arial" w:cs="B Lotus"/>
                <w:color w:val="000000"/>
                <w:sz w:val="24"/>
                <w:szCs w:val="24"/>
              </w:rPr>
            </w:pPr>
          </w:p>
        </w:tc>
        <w:tc>
          <w:tcPr>
            <w:tcW w:w="1225" w:type="dxa"/>
            <w:tcBorders>
              <w:top w:val="nil"/>
              <w:left w:val="nil"/>
              <w:bottom w:val="nil"/>
              <w:right w:val="nil"/>
            </w:tcBorders>
            <w:shd w:val="clear" w:color="auto" w:fill="auto"/>
            <w:noWrap/>
            <w:vAlign w:val="bottom"/>
            <w:hideMark/>
          </w:tcPr>
          <w:p w:rsidR="00D13410" w:rsidRPr="00C5015A" w:rsidRDefault="00D13410" w:rsidP="001D4063">
            <w:pPr>
              <w:bidi w:val="0"/>
              <w:spacing w:after="0"/>
              <w:rPr>
                <w:rFonts w:ascii="Arial" w:eastAsia="Times New Roman" w:hAnsi="Arial" w:cs="B Lotus"/>
                <w:color w:val="000000"/>
                <w:sz w:val="28"/>
                <w:szCs w:val="28"/>
              </w:rPr>
            </w:pPr>
          </w:p>
        </w:tc>
      </w:tr>
      <w:tr w:rsidR="00D13410" w:rsidRPr="00FB62AD" w:rsidTr="001D4063">
        <w:trPr>
          <w:trHeight w:val="273"/>
        </w:trPr>
        <w:tc>
          <w:tcPr>
            <w:tcW w:w="220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13410" w:rsidRPr="0099468A" w:rsidRDefault="00D13410" w:rsidP="001D4063">
            <w:pPr>
              <w:bidi w:val="0"/>
              <w:spacing w:after="0" w:line="240" w:lineRule="auto"/>
              <w:jc w:val="center"/>
              <w:rPr>
                <w:rFonts w:ascii="Arial" w:eastAsia="Times New Roman" w:hAnsi="Arial" w:cs="B Lotus"/>
                <w:color w:val="000000"/>
                <w:sz w:val="24"/>
                <w:szCs w:val="24"/>
                <w:rtl/>
              </w:rPr>
            </w:pPr>
            <w:r w:rsidRPr="0099468A">
              <w:rPr>
                <w:rFonts w:ascii="Arial" w:eastAsia="Times New Roman" w:hAnsi="Arial" w:cs="B Lotus"/>
                <w:color w:val="000000"/>
                <w:sz w:val="24"/>
                <w:szCs w:val="24"/>
              </w:rPr>
              <w:lastRenderedPageBreak/>
              <w:t> </w:t>
            </w:r>
            <w:r w:rsidRPr="0099468A">
              <w:rPr>
                <w:rFonts w:ascii="Arial" w:eastAsia="Times New Roman" w:hAnsi="Arial" w:cs="B Lotus" w:hint="cs"/>
                <w:color w:val="000000"/>
                <w:sz w:val="24"/>
                <w:szCs w:val="24"/>
                <w:rtl/>
              </w:rPr>
              <w:t xml:space="preserve">حمایت سازمانی </w:t>
            </w:r>
          </w:p>
        </w:tc>
        <w:tc>
          <w:tcPr>
            <w:tcW w:w="648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13410" w:rsidRPr="0099468A" w:rsidRDefault="00D13410" w:rsidP="001D4063">
            <w:pPr>
              <w:bidi w:val="0"/>
              <w:spacing w:after="0" w:line="240" w:lineRule="auto"/>
              <w:jc w:val="center"/>
              <w:rPr>
                <w:rFonts w:ascii="Arial" w:eastAsia="Times New Roman" w:hAnsi="Arial" w:cs="B Lotus"/>
                <w:color w:val="000000"/>
                <w:sz w:val="24"/>
                <w:szCs w:val="24"/>
                <w:rtl/>
              </w:rPr>
            </w:pPr>
            <w:r w:rsidRPr="0099468A">
              <w:rPr>
                <w:rFonts w:ascii="Arial" w:eastAsia="Times New Roman" w:hAnsi="Arial" w:cs="B Lotus" w:hint="cs"/>
                <w:color w:val="000000"/>
                <w:sz w:val="24"/>
                <w:szCs w:val="24"/>
                <w:rtl/>
              </w:rPr>
              <w:t>کارکنانی که احساس می کنند سازمانشان واقعاً مراقب و پشتیبان آنهاست، احتمالاً آنها نیز سطح شهروندی بالاتری در جهت حمایت از سازمان بروز خواهند داد.</w:t>
            </w:r>
          </w:p>
        </w:tc>
        <w:tc>
          <w:tcPr>
            <w:tcW w:w="1225" w:type="dxa"/>
            <w:tcBorders>
              <w:top w:val="nil"/>
              <w:left w:val="nil"/>
              <w:bottom w:val="nil"/>
              <w:right w:val="nil"/>
            </w:tcBorders>
            <w:shd w:val="clear" w:color="auto" w:fill="auto"/>
            <w:noWrap/>
            <w:vAlign w:val="bottom"/>
            <w:hideMark/>
          </w:tcPr>
          <w:p w:rsidR="00D13410" w:rsidRPr="00C5015A" w:rsidRDefault="00D13410" w:rsidP="001D4063">
            <w:pPr>
              <w:bidi w:val="0"/>
              <w:spacing w:after="0"/>
              <w:rPr>
                <w:rFonts w:ascii="Arial" w:eastAsia="Times New Roman" w:hAnsi="Arial" w:cs="B Lotus"/>
                <w:color w:val="000000"/>
                <w:sz w:val="28"/>
                <w:szCs w:val="28"/>
              </w:rPr>
            </w:pPr>
          </w:p>
        </w:tc>
      </w:tr>
      <w:tr w:rsidR="00D13410" w:rsidRPr="00FB62AD" w:rsidTr="001D4063">
        <w:trPr>
          <w:trHeight w:val="273"/>
        </w:trPr>
        <w:tc>
          <w:tcPr>
            <w:tcW w:w="2203" w:type="dxa"/>
            <w:vMerge/>
            <w:tcBorders>
              <w:top w:val="single" w:sz="4" w:space="0" w:color="auto"/>
              <w:left w:val="single" w:sz="4" w:space="0" w:color="auto"/>
              <w:bottom w:val="single" w:sz="4" w:space="0" w:color="000000"/>
              <w:right w:val="single" w:sz="4" w:space="0" w:color="000000"/>
            </w:tcBorders>
            <w:vAlign w:val="center"/>
            <w:hideMark/>
          </w:tcPr>
          <w:p w:rsidR="00D13410" w:rsidRPr="0099468A" w:rsidRDefault="00D13410" w:rsidP="001D4063">
            <w:pPr>
              <w:bidi w:val="0"/>
              <w:spacing w:after="0" w:line="240" w:lineRule="auto"/>
              <w:rPr>
                <w:rFonts w:ascii="Arial" w:eastAsia="Times New Roman" w:hAnsi="Arial" w:cs="B Lotus"/>
                <w:color w:val="000000"/>
                <w:sz w:val="24"/>
                <w:szCs w:val="24"/>
              </w:rPr>
            </w:pPr>
          </w:p>
        </w:tc>
        <w:tc>
          <w:tcPr>
            <w:tcW w:w="6486" w:type="dxa"/>
            <w:vMerge/>
            <w:tcBorders>
              <w:top w:val="single" w:sz="4" w:space="0" w:color="auto"/>
              <w:left w:val="single" w:sz="4" w:space="0" w:color="auto"/>
              <w:bottom w:val="single" w:sz="4" w:space="0" w:color="000000"/>
              <w:right w:val="single" w:sz="4" w:space="0" w:color="000000"/>
            </w:tcBorders>
            <w:vAlign w:val="center"/>
            <w:hideMark/>
          </w:tcPr>
          <w:p w:rsidR="00D13410" w:rsidRPr="0099468A" w:rsidRDefault="00D13410" w:rsidP="001D4063">
            <w:pPr>
              <w:bidi w:val="0"/>
              <w:spacing w:after="0" w:line="240" w:lineRule="auto"/>
              <w:jc w:val="center"/>
              <w:rPr>
                <w:rFonts w:ascii="Arial" w:eastAsia="Times New Roman" w:hAnsi="Arial" w:cs="B Lotus"/>
                <w:color w:val="000000"/>
                <w:sz w:val="24"/>
                <w:szCs w:val="24"/>
              </w:rPr>
            </w:pPr>
          </w:p>
        </w:tc>
        <w:tc>
          <w:tcPr>
            <w:tcW w:w="1225" w:type="dxa"/>
            <w:tcBorders>
              <w:top w:val="nil"/>
              <w:left w:val="nil"/>
              <w:bottom w:val="nil"/>
              <w:right w:val="nil"/>
            </w:tcBorders>
            <w:shd w:val="clear" w:color="auto" w:fill="auto"/>
            <w:noWrap/>
            <w:vAlign w:val="bottom"/>
            <w:hideMark/>
          </w:tcPr>
          <w:p w:rsidR="00D13410" w:rsidRPr="00C5015A" w:rsidRDefault="00D13410" w:rsidP="001D4063">
            <w:pPr>
              <w:bidi w:val="0"/>
              <w:spacing w:after="0"/>
              <w:rPr>
                <w:rFonts w:ascii="Arial" w:eastAsia="Times New Roman" w:hAnsi="Arial" w:cs="B Lotus"/>
                <w:color w:val="000000"/>
                <w:sz w:val="28"/>
                <w:szCs w:val="28"/>
              </w:rPr>
            </w:pPr>
          </w:p>
        </w:tc>
      </w:tr>
      <w:tr w:rsidR="00D13410" w:rsidRPr="00FB62AD" w:rsidTr="001D4063">
        <w:trPr>
          <w:trHeight w:val="273"/>
        </w:trPr>
        <w:tc>
          <w:tcPr>
            <w:tcW w:w="2203" w:type="dxa"/>
            <w:vMerge/>
            <w:tcBorders>
              <w:top w:val="single" w:sz="4" w:space="0" w:color="auto"/>
              <w:left w:val="single" w:sz="4" w:space="0" w:color="auto"/>
              <w:bottom w:val="single" w:sz="4" w:space="0" w:color="000000"/>
              <w:right w:val="single" w:sz="4" w:space="0" w:color="000000"/>
            </w:tcBorders>
            <w:vAlign w:val="center"/>
            <w:hideMark/>
          </w:tcPr>
          <w:p w:rsidR="00D13410" w:rsidRPr="0099468A" w:rsidRDefault="00D13410" w:rsidP="001D4063">
            <w:pPr>
              <w:bidi w:val="0"/>
              <w:spacing w:after="0" w:line="240" w:lineRule="auto"/>
              <w:rPr>
                <w:rFonts w:ascii="Arial" w:eastAsia="Times New Roman" w:hAnsi="Arial" w:cs="B Lotus"/>
                <w:color w:val="000000"/>
                <w:sz w:val="24"/>
                <w:szCs w:val="24"/>
              </w:rPr>
            </w:pPr>
          </w:p>
        </w:tc>
        <w:tc>
          <w:tcPr>
            <w:tcW w:w="6486" w:type="dxa"/>
            <w:vMerge/>
            <w:tcBorders>
              <w:top w:val="single" w:sz="4" w:space="0" w:color="auto"/>
              <w:left w:val="single" w:sz="4" w:space="0" w:color="auto"/>
              <w:bottom w:val="single" w:sz="4" w:space="0" w:color="000000"/>
              <w:right w:val="single" w:sz="4" w:space="0" w:color="000000"/>
            </w:tcBorders>
            <w:vAlign w:val="center"/>
            <w:hideMark/>
          </w:tcPr>
          <w:p w:rsidR="00D13410" w:rsidRPr="0099468A" w:rsidRDefault="00D13410" w:rsidP="001D4063">
            <w:pPr>
              <w:bidi w:val="0"/>
              <w:spacing w:after="0" w:line="240" w:lineRule="auto"/>
              <w:jc w:val="center"/>
              <w:rPr>
                <w:rFonts w:ascii="Arial" w:eastAsia="Times New Roman" w:hAnsi="Arial" w:cs="B Lotus"/>
                <w:color w:val="000000"/>
                <w:sz w:val="24"/>
                <w:szCs w:val="24"/>
              </w:rPr>
            </w:pPr>
          </w:p>
        </w:tc>
        <w:tc>
          <w:tcPr>
            <w:tcW w:w="1225" w:type="dxa"/>
            <w:tcBorders>
              <w:top w:val="nil"/>
              <w:left w:val="nil"/>
              <w:bottom w:val="nil"/>
              <w:right w:val="nil"/>
            </w:tcBorders>
            <w:shd w:val="clear" w:color="auto" w:fill="auto"/>
            <w:noWrap/>
            <w:vAlign w:val="bottom"/>
            <w:hideMark/>
          </w:tcPr>
          <w:p w:rsidR="00D13410" w:rsidRPr="00C5015A" w:rsidRDefault="00D13410" w:rsidP="001D4063">
            <w:pPr>
              <w:bidi w:val="0"/>
              <w:spacing w:after="0"/>
              <w:rPr>
                <w:rFonts w:ascii="Arial" w:eastAsia="Times New Roman" w:hAnsi="Arial" w:cs="B Lotus"/>
                <w:color w:val="000000"/>
                <w:sz w:val="28"/>
                <w:szCs w:val="28"/>
              </w:rPr>
            </w:pPr>
          </w:p>
        </w:tc>
      </w:tr>
      <w:tr w:rsidR="00D13410" w:rsidRPr="00FB62AD" w:rsidTr="001D4063">
        <w:trPr>
          <w:trHeight w:val="273"/>
        </w:trPr>
        <w:tc>
          <w:tcPr>
            <w:tcW w:w="220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13410" w:rsidRPr="0099468A" w:rsidRDefault="00D13410" w:rsidP="001D4063">
            <w:pPr>
              <w:bidi w:val="0"/>
              <w:spacing w:after="0" w:line="240" w:lineRule="auto"/>
              <w:jc w:val="center"/>
              <w:rPr>
                <w:rFonts w:ascii="Arial" w:eastAsia="Times New Roman" w:hAnsi="Arial" w:cs="B Lotus"/>
                <w:color w:val="000000"/>
                <w:sz w:val="24"/>
                <w:szCs w:val="24"/>
                <w:rtl/>
              </w:rPr>
            </w:pPr>
            <w:r w:rsidRPr="0099468A">
              <w:rPr>
                <w:rFonts w:ascii="Arial" w:eastAsia="Times New Roman" w:hAnsi="Arial" w:cs="B Lotus"/>
                <w:color w:val="000000"/>
                <w:sz w:val="24"/>
                <w:szCs w:val="24"/>
              </w:rPr>
              <w:t> </w:t>
            </w:r>
            <w:r w:rsidRPr="0099468A">
              <w:rPr>
                <w:rFonts w:ascii="Arial" w:eastAsia="Times New Roman" w:hAnsi="Arial" w:cs="B Lotus" w:hint="cs"/>
                <w:color w:val="000000"/>
                <w:sz w:val="24"/>
                <w:szCs w:val="24"/>
                <w:rtl/>
              </w:rPr>
              <w:t>اعتماد، عدالت سازمانی، اجرای قرارداد روانی</w:t>
            </w:r>
          </w:p>
        </w:tc>
        <w:tc>
          <w:tcPr>
            <w:tcW w:w="648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13410" w:rsidRPr="0099468A" w:rsidRDefault="00D13410" w:rsidP="001D4063">
            <w:pPr>
              <w:bidi w:val="0"/>
              <w:spacing w:after="0" w:line="240" w:lineRule="auto"/>
              <w:jc w:val="center"/>
              <w:rPr>
                <w:rFonts w:ascii="Arial" w:eastAsia="Times New Roman" w:hAnsi="Arial" w:cs="B Lotus"/>
                <w:color w:val="000000"/>
                <w:sz w:val="24"/>
                <w:szCs w:val="24"/>
                <w:rtl/>
              </w:rPr>
            </w:pPr>
            <w:r w:rsidRPr="0099468A">
              <w:rPr>
                <w:rFonts w:ascii="Arial" w:eastAsia="Times New Roman" w:hAnsi="Arial" w:cs="B Lotus" w:hint="cs"/>
                <w:color w:val="000000"/>
                <w:sz w:val="24"/>
                <w:szCs w:val="24"/>
                <w:rtl/>
              </w:rPr>
              <w:t>شهروندی بیشتر زمانی رخ می دهد که کارفرمایان قابل اعتماد و منصف بوده و در</w:t>
            </w:r>
            <w:r>
              <w:rPr>
                <w:rFonts w:ascii="Arial" w:eastAsia="Times New Roman" w:hAnsi="Arial" w:cs="B Lotus" w:hint="cs"/>
                <w:color w:val="000000"/>
                <w:sz w:val="24"/>
                <w:szCs w:val="24"/>
                <w:rtl/>
              </w:rPr>
              <w:t xml:space="preserve">  </w:t>
            </w:r>
            <w:r w:rsidRPr="0099468A">
              <w:rPr>
                <w:rFonts w:ascii="Arial" w:eastAsia="Times New Roman" w:hAnsi="Arial" w:cs="B Lotus" w:hint="cs"/>
                <w:color w:val="000000"/>
                <w:sz w:val="24"/>
                <w:szCs w:val="24"/>
                <w:rtl/>
              </w:rPr>
              <w:t xml:space="preserve"> ارتباط با کارکنان به تعهدات خود عمل می کنند.</w:t>
            </w:r>
          </w:p>
        </w:tc>
        <w:tc>
          <w:tcPr>
            <w:tcW w:w="1225" w:type="dxa"/>
            <w:tcBorders>
              <w:top w:val="nil"/>
              <w:left w:val="nil"/>
              <w:bottom w:val="nil"/>
              <w:right w:val="nil"/>
            </w:tcBorders>
            <w:shd w:val="clear" w:color="auto" w:fill="auto"/>
            <w:noWrap/>
            <w:vAlign w:val="bottom"/>
            <w:hideMark/>
          </w:tcPr>
          <w:p w:rsidR="00D13410" w:rsidRPr="00C5015A" w:rsidRDefault="00D13410" w:rsidP="001D4063">
            <w:pPr>
              <w:bidi w:val="0"/>
              <w:spacing w:after="0"/>
              <w:rPr>
                <w:rFonts w:ascii="Arial" w:eastAsia="Times New Roman" w:hAnsi="Arial" w:cs="B Lotus"/>
                <w:color w:val="000000"/>
                <w:sz w:val="28"/>
                <w:szCs w:val="28"/>
              </w:rPr>
            </w:pPr>
          </w:p>
        </w:tc>
      </w:tr>
      <w:tr w:rsidR="00D13410" w:rsidRPr="00FB62AD" w:rsidTr="001D4063">
        <w:trPr>
          <w:trHeight w:val="273"/>
        </w:trPr>
        <w:tc>
          <w:tcPr>
            <w:tcW w:w="2203" w:type="dxa"/>
            <w:vMerge/>
            <w:tcBorders>
              <w:top w:val="single" w:sz="4" w:space="0" w:color="auto"/>
              <w:left w:val="single" w:sz="4" w:space="0" w:color="auto"/>
              <w:bottom w:val="single" w:sz="4" w:space="0" w:color="000000"/>
              <w:right w:val="single" w:sz="4" w:space="0" w:color="000000"/>
            </w:tcBorders>
            <w:vAlign w:val="center"/>
            <w:hideMark/>
          </w:tcPr>
          <w:p w:rsidR="00D13410" w:rsidRPr="0099468A" w:rsidRDefault="00D13410" w:rsidP="001D4063">
            <w:pPr>
              <w:bidi w:val="0"/>
              <w:spacing w:after="0" w:line="240" w:lineRule="auto"/>
              <w:rPr>
                <w:rFonts w:ascii="Arial" w:eastAsia="Times New Roman" w:hAnsi="Arial" w:cs="B Lotus"/>
                <w:color w:val="000000"/>
                <w:sz w:val="24"/>
                <w:szCs w:val="24"/>
              </w:rPr>
            </w:pPr>
          </w:p>
        </w:tc>
        <w:tc>
          <w:tcPr>
            <w:tcW w:w="6486" w:type="dxa"/>
            <w:vMerge/>
            <w:tcBorders>
              <w:top w:val="single" w:sz="4" w:space="0" w:color="auto"/>
              <w:left w:val="single" w:sz="4" w:space="0" w:color="auto"/>
              <w:bottom w:val="single" w:sz="4" w:space="0" w:color="000000"/>
              <w:right w:val="single" w:sz="4" w:space="0" w:color="000000"/>
            </w:tcBorders>
            <w:vAlign w:val="center"/>
            <w:hideMark/>
          </w:tcPr>
          <w:p w:rsidR="00D13410" w:rsidRPr="0099468A" w:rsidRDefault="00D13410" w:rsidP="001D4063">
            <w:pPr>
              <w:bidi w:val="0"/>
              <w:spacing w:after="0" w:line="240" w:lineRule="auto"/>
              <w:jc w:val="center"/>
              <w:rPr>
                <w:rFonts w:ascii="Arial" w:eastAsia="Times New Roman" w:hAnsi="Arial" w:cs="B Lotus"/>
                <w:color w:val="000000"/>
                <w:sz w:val="24"/>
                <w:szCs w:val="24"/>
              </w:rPr>
            </w:pPr>
          </w:p>
        </w:tc>
        <w:tc>
          <w:tcPr>
            <w:tcW w:w="1225" w:type="dxa"/>
            <w:tcBorders>
              <w:top w:val="nil"/>
              <w:left w:val="nil"/>
              <w:bottom w:val="nil"/>
              <w:right w:val="nil"/>
            </w:tcBorders>
            <w:shd w:val="clear" w:color="auto" w:fill="auto"/>
            <w:noWrap/>
            <w:vAlign w:val="bottom"/>
            <w:hideMark/>
          </w:tcPr>
          <w:p w:rsidR="00D13410" w:rsidRPr="00C5015A" w:rsidRDefault="00D13410" w:rsidP="001D4063">
            <w:pPr>
              <w:bidi w:val="0"/>
              <w:spacing w:after="0"/>
              <w:rPr>
                <w:rFonts w:ascii="Arial" w:eastAsia="Times New Roman" w:hAnsi="Arial" w:cs="B Lotus"/>
                <w:color w:val="000000"/>
                <w:sz w:val="28"/>
                <w:szCs w:val="28"/>
              </w:rPr>
            </w:pPr>
          </w:p>
        </w:tc>
      </w:tr>
      <w:tr w:rsidR="00D13410" w:rsidRPr="00FB62AD" w:rsidTr="001D4063">
        <w:trPr>
          <w:trHeight w:val="273"/>
        </w:trPr>
        <w:tc>
          <w:tcPr>
            <w:tcW w:w="2203" w:type="dxa"/>
            <w:vMerge/>
            <w:tcBorders>
              <w:top w:val="single" w:sz="4" w:space="0" w:color="auto"/>
              <w:left w:val="single" w:sz="4" w:space="0" w:color="auto"/>
              <w:bottom w:val="single" w:sz="4" w:space="0" w:color="000000"/>
              <w:right w:val="single" w:sz="4" w:space="0" w:color="000000"/>
            </w:tcBorders>
            <w:vAlign w:val="center"/>
            <w:hideMark/>
          </w:tcPr>
          <w:p w:rsidR="00D13410" w:rsidRPr="0099468A" w:rsidRDefault="00D13410" w:rsidP="001D4063">
            <w:pPr>
              <w:bidi w:val="0"/>
              <w:spacing w:after="0" w:line="240" w:lineRule="auto"/>
              <w:rPr>
                <w:rFonts w:ascii="Arial" w:eastAsia="Times New Roman" w:hAnsi="Arial" w:cs="B Lotus"/>
                <w:color w:val="000000"/>
                <w:sz w:val="24"/>
                <w:szCs w:val="24"/>
              </w:rPr>
            </w:pPr>
          </w:p>
        </w:tc>
        <w:tc>
          <w:tcPr>
            <w:tcW w:w="6486" w:type="dxa"/>
            <w:vMerge/>
            <w:tcBorders>
              <w:top w:val="single" w:sz="4" w:space="0" w:color="auto"/>
              <w:left w:val="single" w:sz="4" w:space="0" w:color="auto"/>
              <w:bottom w:val="single" w:sz="4" w:space="0" w:color="000000"/>
              <w:right w:val="single" w:sz="4" w:space="0" w:color="000000"/>
            </w:tcBorders>
            <w:vAlign w:val="center"/>
            <w:hideMark/>
          </w:tcPr>
          <w:p w:rsidR="00D13410" w:rsidRPr="0099468A" w:rsidRDefault="00D13410" w:rsidP="001D4063">
            <w:pPr>
              <w:bidi w:val="0"/>
              <w:spacing w:after="0" w:line="240" w:lineRule="auto"/>
              <w:jc w:val="center"/>
              <w:rPr>
                <w:rFonts w:ascii="Arial" w:eastAsia="Times New Roman" w:hAnsi="Arial" w:cs="B Lotus"/>
                <w:color w:val="000000"/>
                <w:sz w:val="24"/>
                <w:szCs w:val="24"/>
              </w:rPr>
            </w:pPr>
          </w:p>
        </w:tc>
        <w:tc>
          <w:tcPr>
            <w:tcW w:w="1225" w:type="dxa"/>
            <w:tcBorders>
              <w:top w:val="nil"/>
              <w:left w:val="nil"/>
              <w:bottom w:val="nil"/>
              <w:right w:val="nil"/>
            </w:tcBorders>
            <w:shd w:val="clear" w:color="auto" w:fill="auto"/>
            <w:noWrap/>
            <w:vAlign w:val="bottom"/>
            <w:hideMark/>
          </w:tcPr>
          <w:p w:rsidR="00D13410" w:rsidRPr="00C5015A" w:rsidRDefault="00D13410" w:rsidP="001D4063">
            <w:pPr>
              <w:bidi w:val="0"/>
              <w:spacing w:after="0"/>
              <w:rPr>
                <w:rFonts w:ascii="Arial" w:eastAsia="Times New Roman" w:hAnsi="Arial" w:cs="B Lotus"/>
                <w:color w:val="000000"/>
                <w:sz w:val="28"/>
                <w:szCs w:val="28"/>
              </w:rPr>
            </w:pPr>
          </w:p>
        </w:tc>
      </w:tr>
      <w:tr w:rsidR="00D13410" w:rsidRPr="00FB62AD" w:rsidTr="001D4063">
        <w:trPr>
          <w:trHeight w:val="273"/>
        </w:trPr>
        <w:tc>
          <w:tcPr>
            <w:tcW w:w="220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13410" w:rsidRPr="0099468A" w:rsidRDefault="00D13410" w:rsidP="001D4063">
            <w:pPr>
              <w:bidi w:val="0"/>
              <w:spacing w:after="0" w:line="240" w:lineRule="auto"/>
              <w:jc w:val="center"/>
              <w:rPr>
                <w:rFonts w:ascii="Arial" w:eastAsia="Times New Roman" w:hAnsi="Arial" w:cs="B Lotus"/>
                <w:color w:val="000000"/>
                <w:sz w:val="24"/>
                <w:szCs w:val="24"/>
              </w:rPr>
            </w:pPr>
            <w:r w:rsidRPr="0099468A">
              <w:rPr>
                <w:rFonts w:ascii="Arial" w:eastAsia="Times New Roman" w:hAnsi="Arial" w:cs="B Lotus"/>
                <w:color w:val="000000"/>
                <w:sz w:val="24"/>
                <w:szCs w:val="24"/>
              </w:rPr>
              <w:t> </w:t>
            </w:r>
            <w:r w:rsidRPr="0099468A">
              <w:rPr>
                <w:rFonts w:ascii="Arial" w:eastAsia="Times New Roman" w:hAnsi="Arial" w:cs="B Lotus" w:hint="cs"/>
                <w:color w:val="000000"/>
                <w:sz w:val="24"/>
                <w:szCs w:val="24"/>
                <w:rtl/>
              </w:rPr>
              <w:t>ویژگی های کارکنان</w:t>
            </w:r>
          </w:p>
        </w:tc>
        <w:tc>
          <w:tcPr>
            <w:tcW w:w="648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13410" w:rsidRPr="0099468A" w:rsidRDefault="00D13410" w:rsidP="001D4063">
            <w:pPr>
              <w:bidi w:val="0"/>
              <w:spacing w:after="0" w:line="240" w:lineRule="auto"/>
              <w:jc w:val="center"/>
              <w:rPr>
                <w:rFonts w:ascii="Arial" w:eastAsia="Times New Roman" w:hAnsi="Arial" w:cs="B Lotus"/>
                <w:color w:val="000000"/>
                <w:sz w:val="24"/>
                <w:szCs w:val="24"/>
                <w:rtl/>
              </w:rPr>
            </w:pPr>
            <w:r w:rsidRPr="0099468A">
              <w:rPr>
                <w:rFonts w:ascii="Arial" w:eastAsia="Times New Roman" w:hAnsi="Arial" w:cs="B Lotus" w:hint="cs"/>
                <w:color w:val="000000"/>
                <w:sz w:val="24"/>
                <w:szCs w:val="24"/>
                <w:rtl/>
              </w:rPr>
              <w:t>کارکنانی که دارای وجدان کاری مثبت نگر، برون گرا، روحیه همدلی وگروه گرا</w:t>
            </w:r>
            <w:r>
              <w:rPr>
                <w:rFonts w:ascii="Arial" w:eastAsia="Times New Roman" w:hAnsi="Arial" w:cs="B Lotus" w:hint="cs"/>
                <w:color w:val="000000"/>
                <w:sz w:val="24"/>
                <w:szCs w:val="24"/>
                <w:rtl/>
              </w:rPr>
              <w:t xml:space="preserve"> </w:t>
            </w:r>
            <w:r w:rsidRPr="0099468A">
              <w:rPr>
                <w:rFonts w:ascii="Arial" w:eastAsia="Times New Roman" w:hAnsi="Arial" w:cs="B Lotus" w:hint="cs"/>
                <w:color w:val="000000"/>
                <w:sz w:val="24"/>
                <w:szCs w:val="24"/>
                <w:rtl/>
              </w:rPr>
              <w:t xml:space="preserve"> هستند، تمایل دارند که نوع خاصی از رفتارهای شهروندی را از خود بروز دهند.</w:t>
            </w:r>
          </w:p>
        </w:tc>
        <w:tc>
          <w:tcPr>
            <w:tcW w:w="1225" w:type="dxa"/>
            <w:tcBorders>
              <w:top w:val="nil"/>
              <w:left w:val="nil"/>
              <w:bottom w:val="nil"/>
              <w:right w:val="nil"/>
            </w:tcBorders>
            <w:shd w:val="clear" w:color="auto" w:fill="auto"/>
            <w:noWrap/>
            <w:vAlign w:val="bottom"/>
            <w:hideMark/>
          </w:tcPr>
          <w:p w:rsidR="00D13410" w:rsidRPr="00C5015A" w:rsidRDefault="00D13410" w:rsidP="001D4063">
            <w:pPr>
              <w:bidi w:val="0"/>
              <w:spacing w:after="0"/>
              <w:rPr>
                <w:rFonts w:ascii="Arial" w:eastAsia="Times New Roman" w:hAnsi="Arial" w:cs="B Lotus"/>
                <w:color w:val="000000"/>
                <w:sz w:val="28"/>
                <w:szCs w:val="28"/>
              </w:rPr>
            </w:pPr>
          </w:p>
        </w:tc>
      </w:tr>
      <w:tr w:rsidR="00D13410" w:rsidRPr="00FB62AD" w:rsidTr="001D4063">
        <w:trPr>
          <w:trHeight w:val="273"/>
        </w:trPr>
        <w:tc>
          <w:tcPr>
            <w:tcW w:w="2203" w:type="dxa"/>
            <w:vMerge/>
            <w:tcBorders>
              <w:top w:val="single" w:sz="4" w:space="0" w:color="auto"/>
              <w:left w:val="single" w:sz="4" w:space="0" w:color="auto"/>
              <w:bottom w:val="single" w:sz="4" w:space="0" w:color="000000"/>
              <w:right w:val="single" w:sz="4" w:space="0" w:color="000000"/>
            </w:tcBorders>
            <w:vAlign w:val="center"/>
            <w:hideMark/>
          </w:tcPr>
          <w:p w:rsidR="00D13410" w:rsidRPr="00C5015A" w:rsidRDefault="00D13410" w:rsidP="001D4063">
            <w:pPr>
              <w:bidi w:val="0"/>
              <w:spacing w:after="0"/>
              <w:rPr>
                <w:rFonts w:ascii="Arial" w:eastAsia="Times New Roman" w:hAnsi="Arial" w:cs="B Lotus"/>
                <w:color w:val="000000"/>
                <w:sz w:val="28"/>
                <w:szCs w:val="28"/>
              </w:rPr>
            </w:pPr>
          </w:p>
        </w:tc>
        <w:tc>
          <w:tcPr>
            <w:tcW w:w="6486" w:type="dxa"/>
            <w:vMerge/>
            <w:tcBorders>
              <w:top w:val="single" w:sz="4" w:space="0" w:color="auto"/>
              <w:left w:val="single" w:sz="4" w:space="0" w:color="auto"/>
              <w:bottom w:val="single" w:sz="4" w:space="0" w:color="000000"/>
              <w:right w:val="single" w:sz="4" w:space="0" w:color="000000"/>
            </w:tcBorders>
            <w:vAlign w:val="center"/>
            <w:hideMark/>
          </w:tcPr>
          <w:p w:rsidR="00D13410" w:rsidRPr="00C5015A" w:rsidRDefault="00D13410" w:rsidP="001D4063">
            <w:pPr>
              <w:bidi w:val="0"/>
              <w:spacing w:after="0"/>
              <w:rPr>
                <w:rFonts w:ascii="Arial" w:eastAsia="Times New Roman" w:hAnsi="Arial" w:cs="B Lotus"/>
                <w:color w:val="000000"/>
                <w:sz w:val="28"/>
                <w:szCs w:val="28"/>
              </w:rPr>
            </w:pPr>
          </w:p>
        </w:tc>
        <w:tc>
          <w:tcPr>
            <w:tcW w:w="1225" w:type="dxa"/>
            <w:tcBorders>
              <w:top w:val="nil"/>
              <w:left w:val="nil"/>
              <w:bottom w:val="nil"/>
              <w:right w:val="nil"/>
            </w:tcBorders>
            <w:shd w:val="clear" w:color="auto" w:fill="auto"/>
            <w:noWrap/>
            <w:vAlign w:val="bottom"/>
            <w:hideMark/>
          </w:tcPr>
          <w:p w:rsidR="00D13410" w:rsidRPr="00C5015A" w:rsidRDefault="00D13410" w:rsidP="001D4063">
            <w:pPr>
              <w:bidi w:val="0"/>
              <w:spacing w:after="0"/>
              <w:rPr>
                <w:rFonts w:ascii="Arial" w:eastAsia="Times New Roman" w:hAnsi="Arial" w:cs="B Lotus"/>
                <w:color w:val="000000"/>
                <w:sz w:val="28"/>
                <w:szCs w:val="28"/>
              </w:rPr>
            </w:pPr>
          </w:p>
        </w:tc>
      </w:tr>
      <w:tr w:rsidR="00D13410" w:rsidRPr="00FB62AD" w:rsidTr="001D4063">
        <w:trPr>
          <w:trHeight w:val="273"/>
        </w:trPr>
        <w:tc>
          <w:tcPr>
            <w:tcW w:w="2203" w:type="dxa"/>
            <w:vMerge/>
            <w:tcBorders>
              <w:top w:val="single" w:sz="4" w:space="0" w:color="auto"/>
              <w:left w:val="single" w:sz="4" w:space="0" w:color="auto"/>
              <w:bottom w:val="single" w:sz="4" w:space="0" w:color="000000"/>
              <w:right w:val="single" w:sz="4" w:space="0" w:color="000000"/>
            </w:tcBorders>
            <w:vAlign w:val="center"/>
            <w:hideMark/>
          </w:tcPr>
          <w:p w:rsidR="00D13410" w:rsidRPr="00C5015A" w:rsidRDefault="00D13410" w:rsidP="001D4063">
            <w:pPr>
              <w:bidi w:val="0"/>
              <w:spacing w:after="0"/>
              <w:rPr>
                <w:rFonts w:ascii="Arial" w:eastAsia="Times New Roman" w:hAnsi="Arial" w:cs="B Lotus"/>
                <w:color w:val="000000"/>
                <w:sz w:val="28"/>
                <w:szCs w:val="28"/>
              </w:rPr>
            </w:pPr>
          </w:p>
        </w:tc>
        <w:tc>
          <w:tcPr>
            <w:tcW w:w="6486" w:type="dxa"/>
            <w:vMerge/>
            <w:tcBorders>
              <w:top w:val="single" w:sz="4" w:space="0" w:color="auto"/>
              <w:left w:val="single" w:sz="4" w:space="0" w:color="auto"/>
              <w:bottom w:val="single" w:sz="4" w:space="0" w:color="000000"/>
              <w:right w:val="single" w:sz="4" w:space="0" w:color="000000"/>
            </w:tcBorders>
            <w:vAlign w:val="center"/>
            <w:hideMark/>
          </w:tcPr>
          <w:p w:rsidR="00D13410" w:rsidRPr="00C5015A" w:rsidRDefault="00D13410" w:rsidP="001D4063">
            <w:pPr>
              <w:bidi w:val="0"/>
              <w:spacing w:after="0"/>
              <w:rPr>
                <w:rFonts w:ascii="Arial" w:eastAsia="Times New Roman" w:hAnsi="Arial" w:cs="B Lotus"/>
                <w:color w:val="000000"/>
                <w:sz w:val="28"/>
                <w:szCs w:val="28"/>
              </w:rPr>
            </w:pPr>
          </w:p>
        </w:tc>
        <w:tc>
          <w:tcPr>
            <w:tcW w:w="1225" w:type="dxa"/>
            <w:tcBorders>
              <w:top w:val="nil"/>
              <w:left w:val="nil"/>
              <w:bottom w:val="nil"/>
              <w:right w:val="nil"/>
            </w:tcBorders>
            <w:shd w:val="clear" w:color="auto" w:fill="auto"/>
            <w:noWrap/>
            <w:vAlign w:val="bottom"/>
            <w:hideMark/>
          </w:tcPr>
          <w:p w:rsidR="00D13410" w:rsidRPr="00C5015A" w:rsidRDefault="00D13410" w:rsidP="001D4063">
            <w:pPr>
              <w:bidi w:val="0"/>
              <w:spacing w:after="0"/>
              <w:rPr>
                <w:rFonts w:ascii="Arial" w:eastAsia="Times New Roman" w:hAnsi="Arial" w:cs="B Lotus"/>
                <w:color w:val="000000"/>
                <w:sz w:val="28"/>
                <w:szCs w:val="28"/>
              </w:rPr>
            </w:pPr>
          </w:p>
        </w:tc>
      </w:tr>
    </w:tbl>
    <w:p w:rsidR="00D13410" w:rsidRPr="00C5015A" w:rsidRDefault="00D13410" w:rsidP="00D13410">
      <w:pPr>
        <w:spacing w:after="0" w:line="240" w:lineRule="auto"/>
        <w:jc w:val="both"/>
        <w:rPr>
          <w:rFonts w:cs="B Lotus"/>
          <w:sz w:val="28"/>
          <w:szCs w:val="28"/>
          <w:rtl/>
        </w:rPr>
      </w:pPr>
      <w:r>
        <w:rPr>
          <w:rFonts w:cs="B Lotus" w:hint="cs"/>
          <w:sz w:val="28"/>
          <w:szCs w:val="28"/>
          <w:rtl/>
        </w:rPr>
        <w:t xml:space="preserve">منبع: محمد، </w:t>
      </w:r>
      <w:r w:rsidRPr="00C5015A">
        <w:rPr>
          <w:rFonts w:cs="B Lotus" w:hint="cs"/>
          <w:sz w:val="28"/>
          <w:szCs w:val="28"/>
          <w:rtl/>
        </w:rPr>
        <w:t xml:space="preserve">مقیمی، (1385)، بررسی ارتباط رفتار شهروندی سازمانی و فرهنگ کارآفرینی در </w:t>
      </w:r>
      <w:r>
        <w:rPr>
          <w:rFonts w:cs="B Lotus" w:hint="cs"/>
          <w:sz w:val="28"/>
          <w:szCs w:val="28"/>
          <w:rtl/>
        </w:rPr>
        <w:t xml:space="preserve">      </w:t>
      </w:r>
      <w:r w:rsidRPr="00C5015A">
        <w:rPr>
          <w:rFonts w:cs="B Lotus" w:hint="cs"/>
          <w:sz w:val="28"/>
          <w:szCs w:val="28"/>
          <w:rtl/>
        </w:rPr>
        <w:t xml:space="preserve">سازمانهای دولتی، فصلنامه فرهنگ مدیریت، شماره 13، </w:t>
      </w:r>
      <w:r>
        <w:rPr>
          <w:rFonts w:cs="B Lotus" w:hint="cs"/>
          <w:sz w:val="28"/>
          <w:szCs w:val="28"/>
          <w:rtl/>
        </w:rPr>
        <w:t xml:space="preserve">تابستان، </w:t>
      </w:r>
      <w:r w:rsidRPr="00C5015A">
        <w:rPr>
          <w:rFonts w:cs="B Lotus" w:hint="cs"/>
          <w:sz w:val="28"/>
          <w:szCs w:val="28"/>
          <w:rtl/>
        </w:rPr>
        <w:t>ص178.</w:t>
      </w:r>
    </w:p>
    <w:p w:rsidR="00F165D7" w:rsidRDefault="00D13410" w:rsidP="00F165D7">
      <w:pPr>
        <w:spacing w:after="0" w:line="240" w:lineRule="auto"/>
        <w:jc w:val="lowKashida"/>
        <w:rPr>
          <w:rFonts w:cs="B Lotus"/>
          <w:sz w:val="28"/>
          <w:szCs w:val="28"/>
          <w:rtl/>
        </w:rPr>
      </w:pPr>
      <w:r>
        <w:rPr>
          <w:rFonts w:cs="B Lotus" w:hint="cs"/>
          <w:sz w:val="28"/>
          <w:szCs w:val="28"/>
          <w:rtl/>
        </w:rPr>
        <w:t xml:space="preserve">   </w:t>
      </w:r>
    </w:p>
    <w:p w:rsidR="00D13410" w:rsidRDefault="00D13410" w:rsidP="00F165D7">
      <w:pPr>
        <w:spacing w:after="0" w:line="240" w:lineRule="auto"/>
        <w:jc w:val="lowKashida"/>
        <w:rPr>
          <w:rFonts w:cs="B Lotus"/>
          <w:sz w:val="28"/>
          <w:szCs w:val="28"/>
          <w:rtl/>
        </w:rPr>
      </w:pPr>
      <w:r>
        <w:rPr>
          <w:rFonts w:cs="B Lotus" w:hint="cs"/>
          <w:sz w:val="28"/>
          <w:szCs w:val="28"/>
          <w:rtl/>
        </w:rPr>
        <w:t xml:space="preserve">  همچنین یک مدلی از متغیر</w:t>
      </w:r>
      <w:r w:rsidRPr="00C5015A">
        <w:rPr>
          <w:rFonts w:cs="B Lotus" w:hint="cs"/>
          <w:sz w:val="28"/>
          <w:szCs w:val="28"/>
          <w:rtl/>
        </w:rPr>
        <w:t xml:space="preserve">ها که به افزایش رفتار شهروندی سازمانی کمک می کنند در شکل شماره </w:t>
      </w:r>
      <w:r>
        <w:rPr>
          <w:rFonts w:cs="B Lotus" w:hint="cs"/>
          <w:sz w:val="28"/>
          <w:szCs w:val="28"/>
          <w:rtl/>
        </w:rPr>
        <w:t xml:space="preserve">2-6 </w:t>
      </w:r>
      <w:r w:rsidRPr="00C5015A">
        <w:rPr>
          <w:rFonts w:cs="B Lotus" w:hint="cs"/>
          <w:sz w:val="28"/>
          <w:szCs w:val="28"/>
          <w:rtl/>
        </w:rPr>
        <w:t xml:space="preserve">نشان داده شده است. این مدل نشان می دهد که سه گروه از خصوصیات فردی، خصوصیات موقعیتی و خصوصیات مربوط به شغل و مقام فرد در سازمان همه با هم ترکیب شده علاقه و تمایل کارمند را برای انجام رفتار شهروندی سازمانی افزایش می دهد. برای مثال عوامل فردی مانند نگرش های مثبت نسبت به شغل و عدم وجود بدبینی، اعتماد به نیت ها و انگیزه های دیگران به رفتار شهروندی نیرومندتر منجر </w:t>
      </w:r>
      <w:r>
        <w:rPr>
          <w:rFonts w:cs="B Lotus" w:hint="cs"/>
          <w:sz w:val="28"/>
          <w:szCs w:val="28"/>
          <w:rtl/>
        </w:rPr>
        <w:t xml:space="preserve">     </w:t>
      </w:r>
      <w:r w:rsidRPr="00C5015A">
        <w:rPr>
          <w:rFonts w:cs="B Lotus" w:hint="cs"/>
          <w:sz w:val="28"/>
          <w:szCs w:val="28"/>
          <w:rtl/>
        </w:rPr>
        <w:t xml:space="preserve">می گردد. خصوصیات موقعیتی مانند ارزشهای مشترک مربوط به محل کار که کارگران را به همکاری با یکدیگر تشویق می کند به رفتار شهروندی سازمانی بهتر کمک می کند. همانطور که خصوصیات انگیزشی مربوط به شغل مانند شغلی که کارگران در آن احساس خودمختاری کرده و کار خود را معنا دار ارزشیابی می کنند رفتار شهروندی سازمانی را موجب می گردد. در نهایت عوامل وابسته به مقام و سطح شغلی فرد در سازمان نیز در افزایش رفتار شهروندی سازمانی تأثیر می گذارد( برای مثال کارگرانی که برای مدت طولانی در یک شرکت کار کرده اند آمادگی بیشتری برای رفتار شهروندی سازمانی دارند). همان طور که این مسئله برای کارمندانی که در سطوح بالای سلسله مراتب سازمانی قرار دارند نیز صادق است. </w:t>
      </w:r>
    </w:p>
    <w:p w:rsidR="00D13410" w:rsidRDefault="00D13410" w:rsidP="00D13410">
      <w:pPr>
        <w:spacing w:after="0" w:line="240" w:lineRule="auto"/>
        <w:jc w:val="lowKashida"/>
        <w:rPr>
          <w:rFonts w:cs="B Lotus"/>
          <w:sz w:val="28"/>
          <w:szCs w:val="28"/>
          <w:rtl/>
        </w:rPr>
      </w:pPr>
      <w:r w:rsidRPr="00C5015A">
        <w:rPr>
          <w:rFonts w:cs="B Lotus" w:hint="cs"/>
          <w:sz w:val="28"/>
          <w:szCs w:val="28"/>
          <w:rtl/>
        </w:rPr>
        <w:t xml:space="preserve"> شکل شماره </w:t>
      </w:r>
      <w:r>
        <w:rPr>
          <w:rFonts w:cs="B Lotus" w:hint="cs"/>
          <w:sz w:val="28"/>
          <w:szCs w:val="28"/>
          <w:rtl/>
        </w:rPr>
        <w:t>2-6</w:t>
      </w:r>
      <w:r w:rsidRPr="00C5015A">
        <w:rPr>
          <w:rFonts w:cs="B Lotus" w:hint="cs"/>
          <w:sz w:val="28"/>
          <w:szCs w:val="28"/>
          <w:rtl/>
        </w:rPr>
        <w:t>: مدلی درباره عوامل کمک کننده به رفتار شهروندی سازمانی</w:t>
      </w:r>
    </w:p>
    <w:p w:rsidR="00D13410" w:rsidRPr="00C5015A" w:rsidRDefault="00D13410" w:rsidP="00D13410">
      <w:pPr>
        <w:spacing w:after="0"/>
        <w:jc w:val="lowKashida"/>
        <w:rPr>
          <w:rFonts w:cs="B Lotus"/>
          <w:sz w:val="28"/>
          <w:szCs w:val="28"/>
          <w:rtl/>
        </w:rPr>
      </w:pPr>
      <w:r>
        <w:rPr>
          <w:rFonts w:cs="B Lotus"/>
          <w:noProof/>
          <w:sz w:val="28"/>
          <w:szCs w:val="28"/>
          <w:lang w:bidi="ar-SA"/>
        </w:rPr>
        <w:lastRenderedPageBreak/>
        <w:drawing>
          <wp:inline distT="0" distB="0" distL="0" distR="0">
            <wp:extent cx="5109584" cy="3433445"/>
            <wp:effectExtent l="19050" t="0" r="0" b="0"/>
            <wp:docPr id="3" name="Objec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86710" cy="5000660"/>
                      <a:chOff x="0" y="285728"/>
                      <a:chExt cx="7786710" cy="5000660"/>
                    </a:xfrm>
                  </a:grpSpPr>
                  <a:sp>
                    <a:nvSpPr>
                      <a:cNvPr id="5" name="Rectangle 4"/>
                      <a:cNvSpPr/>
                    </a:nvSpPr>
                    <a:spPr>
                      <a:xfrm>
                        <a:off x="3000364" y="285728"/>
                        <a:ext cx="1857388" cy="642942"/>
                      </a:xfrm>
                      <a:prstGeom prst="rect">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600" dirty="0" smtClean="0">
                              <a:solidFill>
                                <a:schemeClr val="tx1"/>
                              </a:solidFill>
                              <a:cs typeface="B Zar" pitchFamily="2" charset="-78"/>
                            </a:rPr>
                            <a:t>نگرشهای مثبت شغلی</a:t>
                          </a:r>
                          <a:endParaRPr lang="fa-IR" sz="1600" dirty="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3000364" y="2071678"/>
                        <a:ext cx="1857388" cy="642942"/>
                      </a:xfrm>
                      <a:prstGeom prst="rect">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600" dirty="0" smtClean="0">
                              <a:solidFill>
                                <a:schemeClr val="tx1"/>
                              </a:solidFill>
                              <a:cs typeface="B Zar" pitchFamily="2" charset="-78"/>
                            </a:rPr>
                            <a:t>ارزشهای محل کار+</a:t>
                          </a:r>
                          <a:endParaRPr lang="fa-IR" sz="1600" dirty="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3000364" y="2857496"/>
                        <a:ext cx="1857388" cy="642942"/>
                      </a:xfrm>
                      <a:prstGeom prst="rect">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600" dirty="0" smtClean="0">
                              <a:solidFill>
                                <a:schemeClr val="tx1"/>
                              </a:solidFill>
                              <a:cs typeface="B Zar" pitchFamily="2" charset="-78"/>
                            </a:rPr>
                            <a:t>خصوصیات برانگیزاننده شغلی+</a:t>
                          </a:r>
                          <a:endParaRPr lang="fa-IR" sz="1600" dirty="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ectangle 10"/>
                      <a:cNvSpPr/>
                    </a:nvSpPr>
                    <a:spPr>
                      <a:xfrm>
                        <a:off x="3000364" y="3857628"/>
                        <a:ext cx="1857388" cy="642942"/>
                      </a:xfrm>
                      <a:prstGeom prst="rect">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600" dirty="0" smtClean="0">
                              <a:solidFill>
                                <a:schemeClr val="tx1"/>
                              </a:solidFill>
                              <a:cs typeface="B Zar" pitchFamily="2" charset="-78"/>
                            </a:rPr>
                            <a:t>جابجایی کار+</a:t>
                          </a:r>
                          <a:endParaRPr lang="fa-IR" sz="1600" dirty="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11"/>
                      <a:cNvSpPr/>
                    </a:nvSpPr>
                    <a:spPr>
                      <a:xfrm>
                        <a:off x="3000364" y="4643446"/>
                        <a:ext cx="1857388" cy="642942"/>
                      </a:xfrm>
                      <a:prstGeom prst="rect">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600" dirty="0" smtClean="0">
                              <a:solidFill>
                                <a:schemeClr val="tx1"/>
                              </a:solidFill>
                              <a:cs typeface="B Zar" pitchFamily="2" charset="-78"/>
                            </a:rPr>
                            <a:t>سطح شغلی+</a:t>
                          </a:r>
                          <a:endParaRPr lang="fa-IR" sz="1600" dirty="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Oval 12"/>
                      <a:cNvSpPr/>
                    </a:nvSpPr>
                    <a:spPr>
                      <a:xfrm>
                        <a:off x="5857884" y="714356"/>
                        <a:ext cx="1857388" cy="857256"/>
                      </a:xfrm>
                      <a:prstGeom prst="ellipse">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600" dirty="0" smtClean="0">
                              <a:solidFill>
                                <a:schemeClr val="tx1"/>
                              </a:solidFill>
                              <a:cs typeface="B Zar" pitchFamily="2" charset="-78"/>
                            </a:rPr>
                            <a:t>خصوصیات فردی</a:t>
                          </a:r>
                          <a:endParaRPr lang="fa-IR" sz="1600" dirty="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Oval 13"/>
                      <a:cNvSpPr/>
                    </a:nvSpPr>
                    <a:spPr>
                      <a:xfrm>
                        <a:off x="5929322" y="2428868"/>
                        <a:ext cx="1857388" cy="785818"/>
                      </a:xfrm>
                      <a:prstGeom prst="ellipse">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600" dirty="0" smtClean="0">
                              <a:solidFill>
                                <a:schemeClr val="tx1"/>
                              </a:solidFill>
                              <a:cs typeface="B Zar" pitchFamily="2" charset="-78"/>
                            </a:rPr>
                            <a:t>خصوصیات موقعیتی</a:t>
                          </a:r>
                          <a:endParaRPr lang="fa-IR" sz="1600" dirty="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Oval 15"/>
                      <a:cNvSpPr/>
                    </a:nvSpPr>
                    <a:spPr>
                      <a:xfrm>
                        <a:off x="5857884" y="4357694"/>
                        <a:ext cx="1857388" cy="785818"/>
                      </a:xfrm>
                      <a:prstGeom prst="ellipse">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600" dirty="0" smtClean="0">
                              <a:solidFill>
                                <a:schemeClr val="tx1"/>
                              </a:solidFill>
                              <a:cs typeface="B Zar" pitchFamily="2" charset="-78"/>
                            </a:rPr>
                            <a:t>خصوصیات شغلی</a:t>
                          </a:r>
                          <a:endParaRPr lang="fa-IR" sz="1600" dirty="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8" name="Straight Arrow Connector 17"/>
                      <a:cNvCxnSpPr>
                        <a:stCxn id="5" idx="1"/>
                      </a:cNvCxnSpPr>
                    </a:nvCxnSpPr>
                    <a:spPr>
                      <a:xfrm rot="10800000" flipV="1">
                        <a:off x="1928794" y="607199"/>
                        <a:ext cx="1071570" cy="221457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0" name="Straight Arrow Connector 19"/>
                      <a:cNvCxnSpPr/>
                    </a:nvCxnSpPr>
                    <a:spPr>
                      <a:xfrm rot="10800000" flipV="1">
                        <a:off x="1928794" y="1415875"/>
                        <a:ext cx="1071570" cy="1405902"/>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2" name="Straight Arrow Connector 21"/>
                      <a:cNvCxnSpPr>
                        <a:stCxn id="8" idx="1"/>
                      </a:cNvCxnSpPr>
                    </a:nvCxnSpPr>
                    <a:spPr>
                      <a:xfrm rot="10800000" flipV="1">
                        <a:off x="1928794" y="2393149"/>
                        <a:ext cx="1071570" cy="42862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4" name="Straight Arrow Connector 23"/>
                      <a:cNvCxnSpPr>
                        <a:stCxn id="9" idx="1"/>
                      </a:cNvCxnSpPr>
                    </a:nvCxnSpPr>
                    <a:spPr>
                      <a:xfrm rot="10800000">
                        <a:off x="1928794" y="2821777"/>
                        <a:ext cx="1071570" cy="35719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8" name="Straight Arrow Connector 27"/>
                      <a:cNvCxnSpPr/>
                    </a:nvCxnSpPr>
                    <a:spPr>
                      <a:xfrm rot="16200000" flipV="1">
                        <a:off x="1768059" y="2982513"/>
                        <a:ext cx="1393041" cy="107157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2" name="Straight Arrow Connector 31"/>
                      <a:cNvCxnSpPr>
                        <a:stCxn id="12" idx="1"/>
                      </a:cNvCxnSpPr>
                    </a:nvCxnSpPr>
                    <a:spPr>
                      <a:xfrm rot="10800000">
                        <a:off x="1928794" y="2821777"/>
                        <a:ext cx="1071570" cy="214314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4" name="Straight Arrow Connector 33"/>
                      <a:cNvCxnSpPr>
                        <a:stCxn id="13" idx="2"/>
                        <a:endCxn id="5" idx="3"/>
                      </a:cNvCxnSpPr>
                    </a:nvCxnSpPr>
                    <a:spPr>
                      <a:xfrm rot="10800000">
                        <a:off x="4857752" y="607200"/>
                        <a:ext cx="1000132" cy="535785"/>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8" name="Straight Arrow Connector 37"/>
                      <a:cNvCxnSpPr>
                        <a:stCxn id="13" idx="2"/>
                      </a:cNvCxnSpPr>
                    </a:nvCxnSpPr>
                    <a:spPr>
                      <a:xfrm rot="10800000" flipV="1">
                        <a:off x="4857752" y="1142983"/>
                        <a:ext cx="1000132" cy="272891"/>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0" name="Straight Arrow Connector 39"/>
                      <a:cNvCxnSpPr>
                        <a:stCxn id="14" idx="2"/>
                        <a:endCxn id="8" idx="3"/>
                      </a:cNvCxnSpPr>
                    </a:nvCxnSpPr>
                    <a:spPr>
                      <a:xfrm rot="10800000">
                        <a:off x="4857752" y="2393149"/>
                        <a:ext cx="1071570" cy="42862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2" name="Straight Arrow Connector 41"/>
                      <a:cNvCxnSpPr>
                        <a:stCxn id="14" idx="2"/>
                        <a:endCxn id="9" idx="3"/>
                      </a:cNvCxnSpPr>
                    </a:nvCxnSpPr>
                    <a:spPr>
                      <a:xfrm rot="10800000" flipV="1">
                        <a:off x="4857752" y="2821777"/>
                        <a:ext cx="1071570" cy="35719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4" name="Straight Arrow Connector 43"/>
                      <a:cNvCxnSpPr>
                        <a:stCxn id="16" idx="2"/>
                        <a:endCxn id="11" idx="3"/>
                      </a:cNvCxnSpPr>
                    </a:nvCxnSpPr>
                    <a:spPr>
                      <a:xfrm rot="10800000">
                        <a:off x="4857752" y="4179099"/>
                        <a:ext cx="1000132" cy="571504"/>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6" name="Straight Arrow Connector 45"/>
                      <a:cNvCxnSpPr>
                        <a:stCxn id="16" idx="2"/>
                        <a:endCxn id="12" idx="3"/>
                      </a:cNvCxnSpPr>
                    </a:nvCxnSpPr>
                    <a:spPr>
                      <a:xfrm rot="10800000" flipV="1">
                        <a:off x="4857752" y="4750603"/>
                        <a:ext cx="1000132" cy="214314"/>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0" name="Title 49"/>
                      <a:cNvSpPr>
                        <a:spLocks noGrp="1"/>
                      </a:cNvSpPr>
                    </a:nvSpPr>
                    <a:spPr>
                      <a:xfrm>
                        <a:off x="0" y="2428868"/>
                        <a:ext cx="1928794" cy="857256"/>
                      </a:xfrm>
                      <a:prstGeom prst="rect">
                        <a:avLst/>
                      </a:prstGeom>
                      <a:solidFill>
                        <a:schemeClr val="bg1"/>
                      </a:solidFill>
                      <a:ln>
                        <a:solidFill>
                          <a:schemeClr val="tx1"/>
                        </a:solidFill>
                      </a:ln>
                    </a:spPr>
                    <a:txSp>
                      <a:txBody>
                        <a:bodyPr vert="horz" lIns="91440" tIns="45720" rIns="91440" bIns="45720" rtlCol="1" anchor="ctr">
                          <a:normAutofit/>
                        </a:bodyPr>
                        <a:lstStyle>
                          <a:lvl1pPr algn="ctr" defTabSz="914400" rtl="1" eaLnBrk="1" latinLnBrk="0" hangingPunct="1">
                            <a:spcBef>
                              <a:spcPct val="0"/>
                            </a:spcBef>
                            <a:buNone/>
                            <a:defRPr sz="4400" kern="1200">
                              <a:solidFill>
                                <a:schemeClr val="lt1"/>
                              </a:solidFill>
                              <a:latin typeface="+mn-lt"/>
                              <a:ea typeface="+mn-ea"/>
                              <a:cs typeface="+mn-cs"/>
                            </a:defRPr>
                          </a:lvl1pPr>
                          <a:lvl2pPr>
                            <a:defRPr>
                              <a:solidFill>
                                <a:schemeClr val="lt1"/>
                              </a:solidFill>
                              <a:latin typeface="+mn-lt"/>
                              <a:ea typeface="+mn-ea"/>
                              <a:cs typeface="+mn-cs"/>
                            </a:defRPr>
                          </a:lvl2pPr>
                          <a:lvl3pPr>
                            <a:defRPr>
                              <a:solidFill>
                                <a:schemeClr val="lt1"/>
                              </a:solidFill>
                              <a:latin typeface="+mn-lt"/>
                              <a:ea typeface="+mn-ea"/>
                              <a:cs typeface="+mn-cs"/>
                            </a:defRPr>
                          </a:lvl3pPr>
                          <a:lvl4pPr>
                            <a:defRPr>
                              <a:solidFill>
                                <a:schemeClr val="lt1"/>
                              </a:solidFill>
                              <a:latin typeface="+mn-lt"/>
                              <a:ea typeface="+mn-ea"/>
                              <a:cs typeface="+mn-cs"/>
                            </a:defRPr>
                          </a:lvl4pPr>
                          <a:lvl5pPr>
                            <a:defRPr>
                              <a:solidFill>
                                <a:schemeClr val="lt1"/>
                              </a:solidFill>
                              <a:latin typeface="+mn-lt"/>
                              <a:ea typeface="+mn-ea"/>
                              <a:cs typeface="+mn-cs"/>
                            </a:defRPr>
                          </a:lvl5pPr>
                          <a:lvl6pPr>
                            <a:defRPr>
                              <a:solidFill>
                                <a:schemeClr val="lt1"/>
                              </a:solidFill>
                              <a:latin typeface="+mn-lt"/>
                              <a:ea typeface="+mn-ea"/>
                              <a:cs typeface="+mn-cs"/>
                            </a:defRPr>
                          </a:lvl6pPr>
                          <a:lvl7pPr>
                            <a:defRPr>
                              <a:solidFill>
                                <a:schemeClr val="lt1"/>
                              </a:solidFill>
                              <a:latin typeface="+mn-lt"/>
                              <a:ea typeface="+mn-ea"/>
                              <a:cs typeface="+mn-cs"/>
                            </a:defRPr>
                          </a:lvl7pPr>
                          <a:lvl8pPr>
                            <a:defRPr>
                              <a:solidFill>
                                <a:schemeClr val="lt1"/>
                              </a:solidFill>
                              <a:latin typeface="+mn-lt"/>
                              <a:ea typeface="+mn-ea"/>
                              <a:cs typeface="+mn-cs"/>
                            </a:defRPr>
                          </a:lvl8pPr>
                          <a:lvl9pPr>
                            <a:defRPr>
                              <a:solidFill>
                                <a:schemeClr val="lt1"/>
                              </a:solidFill>
                              <a:latin typeface="+mn-lt"/>
                              <a:ea typeface="+mn-ea"/>
                              <a:cs typeface="+mn-cs"/>
                            </a:defRPr>
                          </a:lvl9pPr>
                        </a:lstStyle>
                        <a:p>
                          <a:pPr algn="ctr"/>
                          <a:r>
                            <a:rPr lang="fa-IR" sz="1600" dirty="0" smtClean="0">
                              <a:solidFill>
                                <a:schemeClr val="tx1"/>
                              </a:solidFill>
                              <a:cs typeface="B Zar" pitchFamily="2" charset="-78"/>
                            </a:rPr>
                            <a:t>رفتار شهروندی سازمانی</a:t>
                          </a:r>
                          <a:endParaRPr lang="fa-IR" sz="1600" dirty="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Rectangle 51"/>
                      <a:cNvSpPr/>
                    </a:nvSpPr>
                    <a:spPr>
                      <a:xfrm>
                        <a:off x="3000364" y="1000108"/>
                        <a:ext cx="1857388" cy="642942"/>
                      </a:xfrm>
                      <a:prstGeom prst="rect">
                        <a:avLst/>
                      </a:prstGeom>
                      <a:solidFill>
                        <a:schemeClr val="bg1"/>
                      </a:solidFill>
                      <a:ln>
                        <a:solidFill>
                          <a:schemeClr val="tx1"/>
                        </a:solidFill>
                      </a:ln>
                    </a:spPr>
                    <a:txSp>
                      <a:txBody>
                        <a:bodyPr rtlCol="1" anchor="ctr"/>
                        <a:lstStyle>
                          <a:defPPr>
                            <a:defRPr lang="fa-IR"/>
                          </a:defPPr>
                          <a:lvl1pPr marL="0" algn="r" defTabSz="914400" rtl="1" eaLnBrk="1" latinLnBrk="0" hangingPunct="1">
                            <a:defRPr sz="1800" kern="1200">
                              <a:solidFill>
                                <a:schemeClr val="lt1"/>
                              </a:solidFill>
                              <a:latin typeface="+mn-lt"/>
                              <a:ea typeface="+mn-ea"/>
                              <a:cs typeface="+mn-cs"/>
                            </a:defRPr>
                          </a:lvl1pPr>
                          <a:lvl2pPr marL="457200" algn="r" defTabSz="914400" rtl="1" eaLnBrk="1" latinLnBrk="0" hangingPunct="1">
                            <a:defRPr sz="1800" kern="1200">
                              <a:solidFill>
                                <a:schemeClr val="lt1"/>
                              </a:solidFill>
                              <a:latin typeface="+mn-lt"/>
                              <a:ea typeface="+mn-ea"/>
                              <a:cs typeface="+mn-cs"/>
                            </a:defRPr>
                          </a:lvl2pPr>
                          <a:lvl3pPr marL="914400" algn="r" defTabSz="914400" rtl="1" eaLnBrk="1" latinLnBrk="0" hangingPunct="1">
                            <a:defRPr sz="1800" kern="1200">
                              <a:solidFill>
                                <a:schemeClr val="lt1"/>
                              </a:solidFill>
                              <a:latin typeface="+mn-lt"/>
                              <a:ea typeface="+mn-ea"/>
                              <a:cs typeface="+mn-cs"/>
                            </a:defRPr>
                          </a:lvl3pPr>
                          <a:lvl4pPr marL="1371600" algn="r" defTabSz="914400" rtl="1" eaLnBrk="1" latinLnBrk="0" hangingPunct="1">
                            <a:defRPr sz="1800" kern="1200">
                              <a:solidFill>
                                <a:schemeClr val="lt1"/>
                              </a:solidFill>
                              <a:latin typeface="+mn-lt"/>
                              <a:ea typeface="+mn-ea"/>
                              <a:cs typeface="+mn-cs"/>
                            </a:defRPr>
                          </a:lvl4pPr>
                          <a:lvl5pPr marL="1828800" algn="r" defTabSz="914400" rtl="1" eaLnBrk="1" latinLnBrk="0" hangingPunct="1">
                            <a:defRPr sz="1800" kern="1200">
                              <a:solidFill>
                                <a:schemeClr val="lt1"/>
                              </a:solidFill>
                              <a:latin typeface="+mn-lt"/>
                              <a:ea typeface="+mn-ea"/>
                              <a:cs typeface="+mn-cs"/>
                            </a:defRPr>
                          </a:lvl5pPr>
                          <a:lvl6pPr marL="2286000" algn="r" defTabSz="914400" rtl="1" eaLnBrk="1" latinLnBrk="0" hangingPunct="1">
                            <a:defRPr sz="1800" kern="1200">
                              <a:solidFill>
                                <a:schemeClr val="lt1"/>
                              </a:solidFill>
                              <a:latin typeface="+mn-lt"/>
                              <a:ea typeface="+mn-ea"/>
                              <a:cs typeface="+mn-cs"/>
                            </a:defRPr>
                          </a:lvl6pPr>
                          <a:lvl7pPr marL="2743200" algn="r" defTabSz="914400" rtl="1" eaLnBrk="1" latinLnBrk="0" hangingPunct="1">
                            <a:defRPr sz="1800" kern="1200">
                              <a:solidFill>
                                <a:schemeClr val="lt1"/>
                              </a:solidFill>
                              <a:latin typeface="+mn-lt"/>
                              <a:ea typeface="+mn-ea"/>
                              <a:cs typeface="+mn-cs"/>
                            </a:defRPr>
                          </a:lvl7pPr>
                          <a:lvl8pPr marL="3200400" algn="r" defTabSz="914400" rtl="1" eaLnBrk="1" latinLnBrk="0" hangingPunct="1">
                            <a:defRPr sz="1800" kern="1200">
                              <a:solidFill>
                                <a:schemeClr val="lt1"/>
                              </a:solidFill>
                              <a:latin typeface="+mn-lt"/>
                              <a:ea typeface="+mn-ea"/>
                              <a:cs typeface="+mn-cs"/>
                            </a:defRPr>
                          </a:lvl8pPr>
                          <a:lvl9pPr marL="3657600" algn="r" defTabSz="914400" rtl="1" eaLnBrk="1" latinLnBrk="0" hangingPunct="1">
                            <a:defRPr sz="1800" kern="1200">
                              <a:solidFill>
                                <a:schemeClr val="lt1"/>
                              </a:solidFill>
                              <a:latin typeface="+mn-lt"/>
                              <a:ea typeface="+mn-ea"/>
                              <a:cs typeface="+mn-cs"/>
                            </a:defRPr>
                          </a:lvl9pPr>
                        </a:lstStyle>
                        <a:p>
                          <a:pPr algn="ctr"/>
                          <a:r>
                            <a:rPr lang="fa-IR" sz="1600" dirty="0" smtClean="0">
                              <a:solidFill>
                                <a:schemeClr val="tx1"/>
                              </a:solidFill>
                              <a:cs typeface="B Zar" pitchFamily="2" charset="-78"/>
                            </a:rPr>
                            <a:t>بدبینی- </a:t>
                          </a:r>
                          <a:endParaRPr lang="fa-IR" sz="1600" dirty="0">
                            <a:solidFill>
                              <a:schemeClr val="tx1"/>
                            </a:solidFill>
                            <a:cs typeface="B Zar" pitchFamily="2" charset="-78"/>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D13410" w:rsidRDefault="00D13410" w:rsidP="00D13410">
      <w:pPr>
        <w:spacing w:after="0" w:line="240" w:lineRule="auto"/>
        <w:jc w:val="lowKashida"/>
        <w:rPr>
          <w:rFonts w:cs="B Lotus"/>
          <w:sz w:val="28"/>
          <w:szCs w:val="28"/>
          <w:rtl/>
        </w:rPr>
      </w:pPr>
      <w:r w:rsidRPr="00C5015A">
        <w:rPr>
          <w:rFonts w:cs="B Lotus" w:hint="cs"/>
          <w:sz w:val="28"/>
          <w:szCs w:val="28"/>
          <w:rtl/>
        </w:rPr>
        <w:t xml:space="preserve">منبع: </w:t>
      </w:r>
      <w:r>
        <w:rPr>
          <w:rFonts w:cs="B Lotus" w:hint="cs"/>
          <w:sz w:val="28"/>
          <w:szCs w:val="28"/>
          <w:rtl/>
        </w:rPr>
        <w:t xml:space="preserve">محمد، </w:t>
      </w:r>
      <w:r w:rsidRPr="00C5015A">
        <w:rPr>
          <w:rFonts w:cs="B Lotus" w:hint="cs"/>
          <w:sz w:val="28"/>
          <w:szCs w:val="28"/>
          <w:rtl/>
        </w:rPr>
        <w:t xml:space="preserve">عباسی و </w:t>
      </w:r>
      <w:r>
        <w:rPr>
          <w:rFonts w:cs="B Lotus" w:hint="cs"/>
          <w:sz w:val="28"/>
          <w:szCs w:val="28"/>
          <w:rtl/>
        </w:rPr>
        <w:t xml:space="preserve">محمد، </w:t>
      </w:r>
      <w:r w:rsidRPr="00C5015A">
        <w:rPr>
          <w:rFonts w:cs="B Lotus" w:hint="cs"/>
          <w:sz w:val="28"/>
          <w:szCs w:val="28"/>
          <w:rtl/>
        </w:rPr>
        <w:t>حجتی، (1388)، رفتار شهروندی سازمانی گامی در جهت افزایش کارایی سازمانها، ماهنامه کار و جامعه، شماره106-107،</w:t>
      </w:r>
      <w:r>
        <w:rPr>
          <w:rFonts w:cs="B Lotus" w:hint="cs"/>
          <w:sz w:val="28"/>
          <w:szCs w:val="28"/>
          <w:rtl/>
        </w:rPr>
        <w:t xml:space="preserve"> فروردین و اردیبهشت،</w:t>
      </w:r>
      <w:r w:rsidRPr="00C5015A">
        <w:rPr>
          <w:rFonts w:cs="B Lotus" w:hint="cs"/>
          <w:sz w:val="28"/>
          <w:szCs w:val="28"/>
          <w:rtl/>
        </w:rPr>
        <w:t xml:space="preserve"> ص89 .</w:t>
      </w:r>
    </w:p>
    <w:p w:rsidR="00D13410" w:rsidRDefault="00D13410" w:rsidP="00D13410">
      <w:pPr>
        <w:spacing w:after="0" w:line="240" w:lineRule="auto"/>
        <w:jc w:val="lowKashida"/>
        <w:rPr>
          <w:rFonts w:cs="B Lotus"/>
          <w:sz w:val="28"/>
          <w:szCs w:val="28"/>
          <w:rtl/>
        </w:rPr>
      </w:pPr>
    </w:p>
    <w:p w:rsidR="00D13410" w:rsidRPr="004B39F0" w:rsidRDefault="00D13410" w:rsidP="00D13410">
      <w:pPr>
        <w:pStyle w:val="NormalWeb"/>
        <w:spacing w:before="0" w:beforeAutospacing="0" w:after="0" w:afterAutospacing="0"/>
        <w:rPr>
          <w:rFonts w:ascii="Times New Roman" w:hAnsi="Times New Roman" w:cs="B Zar"/>
          <w:b/>
          <w:bCs/>
          <w:sz w:val="28"/>
          <w:szCs w:val="28"/>
          <w:rtl/>
        </w:rPr>
      </w:pPr>
      <w:r w:rsidRPr="004B39F0">
        <w:rPr>
          <w:rFonts w:ascii="Times New Roman" w:hAnsi="Times New Roman" w:cs="B Zar"/>
          <w:b/>
          <w:bCs/>
          <w:sz w:val="28"/>
          <w:szCs w:val="28"/>
          <w:rtl/>
        </w:rPr>
        <w:t>سیاستهای تشویق رفتار شهروندی سازمانی</w:t>
      </w:r>
    </w:p>
    <w:p w:rsidR="00D13410" w:rsidRDefault="00D13410" w:rsidP="00D13410">
      <w:pPr>
        <w:pStyle w:val="NormalWeb"/>
        <w:spacing w:before="0" w:beforeAutospacing="0" w:after="0" w:afterAutospacing="0"/>
        <w:rPr>
          <w:rFonts w:cs="B Lotus"/>
          <w:sz w:val="28"/>
          <w:szCs w:val="28"/>
          <w:rtl/>
        </w:rPr>
      </w:pPr>
      <w:r w:rsidRPr="00C5015A">
        <w:rPr>
          <w:rFonts w:cs="B Lotus" w:hint="cs"/>
          <w:sz w:val="28"/>
          <w:szCs w:val="28"/>
          <w:rtl/>
        </w:rPr>
        <w:t xml:space="preserve">       </w:t>
      </w:r>
      <w:r w:rsidRPr="00C5015A">
        <w:rPr>
          <w:rFonts w:cs="B Lotus"/>
          <w:sz w:val="28"/>
          <w:szCs w:val="28"/>
          <w:rtl/>
        </w:rPr>
        <w:t>تقويت رفتار شهروندي، مانند هر رفتار ديگري که از افراد سر مي‌‌زند، نياز به ترغيب و تشويق دارد. يکي از مواردي که مي‌‌تواند در اين زمينه تأثيرگذار باشد سياستها و اقدامات سازماني است. مديران سازماني</w:t>
      </w:r>
      <w:r w:rsidRPr="00C5015A">
        <w:rPr>
          <w:rFonts w:cs="B Lotus" w:hint="cs"/>
          <w:sz w:val="28"/>
          <w:szCs w:val="28"/>
          <w:rtl/>
        </w:rPr>
        <w:t xml:space="preserve"> </w:t>
      </w:r>
      <w:r w:rsidRPr="00C5015A">
        <w:rPr>
          <w:rFonts w:cs="B Lotus"/>
          <w:sz w:val="28"/>
          <w:szCs w:val="28"/>
          <w:rtl/>
        </w:rPr>
        <w:t>بايد با وضع سياستها و راهبردهاي مناسب، در جهت شکوفاتر شدن رفتارهاي شهروندي در سازمان تلاش کنند. در همين راستا مي‌‌توان چند مورد از اين اقدامات را نام برد که براي ارتقا و ترغيب رفتار شهروندي</w:t>
      </w:r>
      <w:r w:rsidRPr="00C5015A">
        <w:rPr>
          <w:rFonts w:cs="B Lotus" w:hint="cs"/>
          <w:sz w:val="28"/>
          <w:szCs w:val="28"/>
          <w:rtl/>
        </w:rPr>
        <w:t xml:space="preserve"> </w:t>
      </w:r>
      <w:r w:rsidRPr="00C5015A">
        <w:rPr>
          <w:rFonts w:cs="B Lotus"/>
          <w:sz w:val="28"/>
          <w:szCs w:val="28"/>
          <w:rtl/>
        </w:rPr>
        <w:t>مناسب</w:t>
      </w:r>
      <w:r w:rsidRPr="00C5015A">
        <w:rPr>
          <w:rFonts w:cs="B Lotus"/>
          <w:sz w:val="28"/>
          <w:szCs w:val="28"/>
          <w:rtl/>
        </w:rPr>
        <w:softHyphen/>
      </w:r>
      <w:r w:rsidRPr="00C5015A">
        <w:rPr>
          <w:rFonts w:cs="B Lotus"/>
          <w:sz w:val="28"/>
          <w:szCs w:val="28"/>
          <w:rtl/>
        </w:rPr>
        <w:softHyphen/>
      </w:r>
      <w:r w:rsidRPr="00C5015A">
        <w:rPr>
          <w:rFonts w:cs="B Lotus"/>
          <w:sz w:val="28"/>
          <w:szCs w:val="28"/>
          <w:rtl/>
        </w:rPr>
        <w:softHyphen/>
        <w:t>اند.</w:t>
      </w:r>
    </w:p>
    <w:p w:rsidR="00D13410" w:rsidRDefault="00D13410" w:rsidP="00D13410">
      <w:pPr>
        <w:pStyle w:val="NormalWeb"/>
        <w:spacing w:before="0" w:beforeAutospacing="0" w:after="0" w:afterAutospacing="0"/>
        <w:rPr>
          <w:rFonts w:cs="B Lotus"/>
          <w:sz w:val="28"/>
          <w:szCs w:val="28"/>
          <w:rtl/>
        </w:rPr>
      </w:pPr>
    </w:p>
    <w:p w:rsidR="00D13410" w:rsidRPr="006213D1" w:rsidRDefault="00D13410" w:rsidP="00D13410">
      <w:pPr>
        <w:pStyle w:val="NormalWeb"/>
        <w:spacing w:before="0" w:beforeAutospacing="0" w:after="0" w:afterAutospacing="0"/>
        <w:jc w:val="left"/>
        <w:rPr>
          <w:rFonts w:cs="B Lotus"/>
          <w:sz w:val="24"/>
          <w:szCs w:val="24"/>
          <w:rtl/>
        </w:rPr>
      </w:pPr>
      <w:r w:rsidRPr="006213D1">
        <w:rPr>
          <w:rFonts w:cs="B Lotus" w:hint="cs"/>
          <w:b/>
          <w:bCs/>
          <w:sz w:val="24"/>
          <w:szCs w:val="24"/>
          <w:rtl/>
        </w:rPr>
        <w:t>1.گزینش و استخدام</w:t>
      </w:r>
    </w:p>
    <w:p w:rsidR="00D13410" w:rsidRDefault="00D13410" w:rsidP="00D13410">
      <w:pPr>
        <w:pStyle w:val="NormalWeb"/>
        <w:spacing w:before="0" w:beforeAutospacing="0" w:after="0" w:afterAutospacing="0"/>
        <w:rPr>
          <w:rFonts w:cs="B Lotus"/>
          <w:sz w:val="28"/>
          <w:szCs w:val="28"/>
          <w:rtl/>
        </w:rPr>
      </w:pPr>
      <w:r w:rsidRPr="00C5015A">
        <w:rPr>
          <w:rFonts w:cs="B Lotus" w:hint="cs"/>
          <w:sz w:val="28"/>
          <w:szCs w:val="28"/>
          <w:rtl/>
        </w:rPr>
        <w:t xml:space="preserve">        </w:t>
      </w:r>
      <w:r w:rsidRPr="00C5015A">
        <w:rPr>
          <w:rFonts w:cs="B Lotus"/>
          <w:sz w:val="28"/>
          <w:szCs w:val="28"/>
          <w:rtl/>
        </w:rPr>
        <w:t>برخي از محققان معتقدند افرادي که علائم شهروندي خوبي را در حوزه زندگي شخصي</w:t>
      </w:r>
      <w:r w:rsidRPr="00C5015A">
        <w:rPr>
          <w:rFonts w:cs="B Lotus"/>
          <w:sz w:val="28"/>
          <w:szCs w:val="28"/>
          <w:rtl/>
        </w:rPr>
        <w:softHyphen/>
        <w:t>شان بروز مي‌‌دهند به همان ميزان تمايل دارند تا شهروندان سازماني خوبي باشند. بر اين اساس سازمانها بايد فرايندهاي جذب و استخدام نيروي خود را طوري طراحي کنند که افرادي با رفتار شهروندي مترقي جذب سازمان شوند.</w:t>
      </w:r>
    </w:p>
    <w:p w:rsidR="00D13410" w:rsidRDefault="00D13410" w:rsidP="00D13410">
      <w:pPr>
        <w:pStyle w:val="NormalWeb"/>
        <w:spacing w:before="0" w:beforeAutospacing="0" w:after="0" w:afterAutospacing="0"/>
        <w:rPr>
          <w:rFonts w:cs="B Lotus"/>
          <w:sz w:val="28"/>
          <w:szCs w:val="28"/>
          <w:rtl/>
        </w:rPr>
      </w:pPr>
      <w:r w:rsidRPr="00C5015A">
        <w:rPr>
          <w:rFonts w:cs="B Lotus" w:hint="cs"/>
          <w:sz w:val="28"/>
          <w:szCs w:val="28"/>
          <w:rtl/>
        </w:rPr>
        <w:t xml:space="preserve">       </w:t>
      </w:r>
      <w:r w:rsidRPr="00C5015A">
        <w:rPr>
          <w:rFonts w:cs="B Lotus"/>
          <w:sz w:val="28"/>
          <w:szCs w:val="28"/>
          <w:rtl/>
        </w:rPr>
        <w:t xml:space="preserve">البته در فرايندهاي گزينش و استخدام افراد، سازمانها بايد به اين نکته مهم توجه داشته باشند که </w:t>
      </w:r>
      <w:r w:rsidRPr="00C5015A">
        <w:rPr>
          <w:rFonts w:cs="B Lotus"/>
          <w:sz w:val="28"/>
          <w:szCs w:val="28"/>
          <w:rtl/>
        </w:rPr>
        <w:lastRenderedPageBreak/>
        <w:t>رفتارهاي شهروندي نبايد جايگزين عملکردهاي سنتي شغل شوند. بر اين اساس ويژگيهايي که به طور سنتي براي انجام يک شغل لازم است نبايد به خاطر يک شهروند خوب بودن، ناديده گرفته شود.</w:t>
      </w:r>
    </w:p>
    <w:p w:rsidR="007E0DC0" w:rsidRPr="00FB3784" w:rsidRDefault="007E0DC0" w:rsidP="00D13410">
      <w:pPr>
        <w:pStyle w:val="NormalWeb"/>
        <w:spacing w:before="0" w:beforeAutospacing="0" w:after="0" w:afterAutospacing="0"/>
        <w:rPr>
          <w:rFonts w:cs="B Lotus"/>
          <w:sz w:val="28"/>
          <w:szCs w:val="28"/>
          <w:rtl/>
        </w:rPr>
      </w:pPr>
    </w:p>
    <w:p w:rsidR="00D13410" w:rsidRPr="006213D1" w:rsidRDefault="00D13410" w:rsidP="00D13410">
      <w:pPr>
        <w:pStyle w:val="NormalWeb"/>
        <w:spacing w:before="0" w:beforeAutospacing="0" w:after="0" w:afterAutospacing="0"/>
        <w:rPr>
          <w:rFonts w:cs="B Lotus"/>
          <w:sz w:val="24"/>
          <w:szCs w:val="24"/>
          <w:rtl/>
        </w:rPr>
      </w:pPr>
      <w:r w:rsidRPr="006213D1">
        <w:rPr>
          <w:rFonts w:cs="B Lotus" w:hint="cs"/>
          <w:b/>
          <w:bCs/>
          <w:sz w:val="24"/>
          <w:szCs w:val="24"/>
          <w:rtl/>
        </w:rPr>
        <w:t>2. آموزش و توسعه</w:t>
      </w:r>
      <w:r w:rsidRPr="006213D1">
        <w:rPr>
          <w:rFonts w:cs="B Lotus" w:hint="cs"/>
          <w:sz w:val="24"/>
          <w:szCs w:val="24"/>
          <w:rtl/>
        </w:rPr>
        <w:t xml:space="preserve"> </w:t>
      </w:r>
    </w:p>
    <w:p w:rsidR="00D13410" w:rsidRDefault="00D13410" w:rsidP="00D13410">
      <w:pPr>
        <w:pStyle w:val="NormalWeb"/>
        <w:spacing w:before="0" w:beforeAutospacing="0" w:after="0" w:afterAutospacing="0"/>
        <w:rPr>
          <w:rFonts w:cs="B Lotus"/>
          <w:sz w:val="28"/>
          <w:szCs w:val="28"/>
          <w:rtl/>
        </w:rPr>
      </w:pPr>
      <w:r w:rsidRPr="00C5015A">
        <w:rPr>
          <w:rFonts w:cs="B Lotus" w:hint="cs"/>
          <w:sz w:val="28"/>
          <w:szCs w:val="28"/>
          <w:rtl/>
        </w:rPr>
        <w:t xml:space="preserve">       </w:t>
      </w:r>
      <w:r w:rsidRPr="00C5015A">
        <w:rPr>
          <w:rFonts w:cs="B Lotus"/>
          <w:sz w:val="28"/>
          <w:szCs w:val="28"/>
          <w:rtl/>
        </w:rPr>
        <w:t>برخي از سازمان</w:t>
      </w:r>
      <w:r w:rsidRPr="00C5015A">
        <w:rPr>
          <w:rFonts w:cs="B Lotus" w:hint="cs"/>
          <w:sz w:val="28"/>
          <w:szCs w:val="28"/>
          <w:rtl/>
        </w:rPr>
        <w:t>ها</w:t>
      </w:r>
      <w:r w:rsidRPr="00C5015A">
        <w:rPr>
          <w:rFonts w:cs="B Lotus"/>
          <w:sz w:val="28"/>
          <w:szCs w:val="28"/>
          <w:rtl/>
        </w:rPr>
        <w:t xml:space="preserve"> ممکن است به تنهايي به شناسايي شهروندان خوب و افرادي با رفتارهاي</w:t>
      </w:r>
      <w:r w:rsidRPr="00C5015A">
        <w:rPr>
          <w:rFonts w:cs="B Lotus" w:hint="cs"/>
          <w:sz w:val="28"/>
          <w:szCs w:val="28"/>
          <w:rtl/>
        </w:rPr>
        <w:t xml:space="preserve"> </w:t>
      </w:r>
      <w:r w:rsidRPr="00C5015A">
        <w:rPr>
          <w:rFonts w:cs="B Lotus"/>
          <w:sz w:val="28"/>
          <w:szCs w:val="28"/>
          <w:rtl/>
        </w:rPr>
        <w:t>شهروندي بالقوه، قادر نباشند</w:t>
      </w:r>
      <w:r w:rsidRPr="00C5015A">
        <w:rPr>
          <w:rFonts w:cs="B Lotus" w:hint="cs"/>
          <w:sz w:val="28"/>
          <w:szCs w:val="28"/>
          <w:rtl/>
        </w:rPr>
        <w:t xml:space="preserve"> </w:t>
      </w:r>
      <w:r w:rsidRPr="00C5015A">
        <w:rPr>
          <w:rFonts w:cs="B Lotus"/>
          <w:sz w:val="28"/>
          <w:szCs w:val="28"/>
          <w:rtl/>
        </w:rPr>
        <w:t>و</w:t>
      </w:r>
      <w:r w:rsidRPr="00C5015A">
        <w:rPr>
          <w:rFonts w:cs="B Lotus" w:hint="cs"/>
          <w:sz w:val="28"/>
          <w:szCs w:val="28"/>
          <w:rtl/>
        </w:rPr>
        <w:t xml:space="preserve"> </w:t>
      </w:r>
      <w:r w:rsidRPr="00C5015A">
        <w:rPr>
          <w:rFonts w:cs="B Lotus"/>
          <w:sz w:val="28"/>
          <w:szCs w:val="28"/>
          <w:rtl/>
        </w:rPr>
        <w:t>نتوانند به مقدار مورد نياز، اين افراد را جذب و استخدام کنند. اما آنها مي‌‌توانند با اجراي طرحهاي آموزشي براي کارکنان فعلي سازمان، به ايجاد رفتارهاي شهروندي مفيد و</w:t>
      </w:r>
      <w:r w:rsidRPr="00C5015A">
        <w:rPr>
          <w:rFonts w:cs="B Lotus" w:hint="cs"/>
          <w:sz w:val="28"/>
          <w:szCs w:val="28"/>
          <w:rtl/>
        </w:rPr>
        <w:t>سازنده</w:t>
      </w:r>
      <w:r w:rsidRPr="00C5015A">
        <w:rPr>
          <w:rFonts w:cs="B Lotus"/>
          <w:sz w:val="28"/>
          <w:szCs w:val="28"/>
          <w:rtl/>
        </w:rPr>
        <w:t xml:space="preserve"> بپردازند</w:t>
      </w:r>
      <w:r>
        <w:rPr>
          <w:rFonts w:cs="B Lotus" w:hint="cs"/>
          <w:sz w:val="28"/>
          <w:szCs w:val="28"/>
          <w:rtl/>
        </w:rPr>
        <w:t>.</w:t>
      </w:r>
    </w:p>
    <w:p w:rsidR="007E0DC0" w:rsidRDefault="007E0DC0" w:rsidP="00D13410">
      <w:pPr>
        <w:pStyle w:val="NormalWeb"/>
        <w:spacing w:before="0" w:beforeAutospacing="0" w:after="0" w:afterAutospacing="0"/>
        <w:rPr>
          <w:rFonts w:cs="B Lotus"/>
          <w:sz w:val="28"/>
          <w:szCs w:val="28"/>
          <w:rtl/>
        </w:rPr>
      </w:pPr>
    </w:p>
    <w:p w:rsidR="00D13410" w:rsidRPr="006213D1" w:rsidRDefault="00D13410" w:rsidP="00D13410">
      <w:pPr>
        <w:pStyle w:val="NormalWeb"/>
        <w:spacing w:before="0" w:beforeAutospacing="0" w:after="0" w:afterAutospacing="0"/>
        <w:rPr>
          <w:rFonts w:cs="B Lotus"/>
          <w:b/>
          <w:bCs/>
          <w:sz w:val="24"/>
          <w:szCs w:val="24"/>
          <w:rtl/>
        </w:rPr>
      </w:pPr>
      <w:r w:rsidRPr="006213D1">
        <w:rPr>
          <w:rFonts w:cs="B Lotus" w:hint="cs"/>
          <w:b/>
          <w:bCs/>
          <w:sz w:val="24"/>
          <w:szCs w:val="24"/>
          <w:rtl/>
        </w:rPr>
        <w:t>3. ارزیابی عملکرد و جبران خدمات</w:t>
      </w:r>
    </w:p>
    <w:p w:rsidR="00D13410" w:rsidRDefault="00D13410" w:rsidP="00D13410">
      <w:pPr>
        <w:pStyle w:val="NormalWeb"/>
        <w:spacing w:before="0" w:beforeAutospacing="0" w:after="0" w:afterAutospacing="0"/>
        <w:rPr>
          <w:rFonts w:cs="B Lotus"/>
          <w:sz w:val="28"/>
          <w:szCs w:val="28"/>
          <w:rtl/>
        </w:rPr>
      </w:pPr>
      <w:r w:rsidRPr="00C5015A">
        <w:rPr>
          <w:rFonts w:cs="B Lotus" w:hint="cs"/>
          <w:sz w:val="28"/>
          <w:szCs w:val="28"/>
          <w:rtl/>
        </w:rPr>
        <w:t xml:space="preserve">       </w:t>
      </w:r>
      <w:r w:rsidRPr="00C5015A">
        <w:rPr>
          <w:rFonts w:cs="B Lotus"/>
          <w:sz w:val="28"/>
          <w:szCs w:val="28"/>
          <w:rtl/>
        </w:rPr>
        <w:t>سازمانها مي‌‌توانند با ايجاد سيستم‌هايي منظم و منطقي براي ارائه پاداش به کارکنان تا حد زيادي ايجاد رفتار شهروندي را تسهيل کنند. تحقيقات گذشته نشان</w:t>
      </w:r>
      <w:r w:rsidRPr="00C5015A">
        <w:rPr>
          <w:rFonts w:cs="B Lotus" w:hint="cs"/>
          <w:sz w:val="28"/>
          <w:szCs w:val="28"/>
          <w:rtl/>
        </w:rPr>
        <w:t xml:space="preserve"> </w:t>
      </w:r>
      <w:r w:rsidRPr="00C5015A">
        <w:rPr>
          <w:rFonts w:cs="B Lotus"/>
          <w:sz w:val="28"/>
          <w:szCs w:val="28"/>
          <w:rtl/>
        </w:rPr>
        <w:t>دهنده اين مطلب است که افراد در کارهايي که احتمال دريافت پاداش وجود دارد بيشتر مشارکت مي‌‌کنند. به همين خاطر توجه به سيستم‌هاي پاداش مؤثر و اقتضايي توسط سازمان در شکل</w:t>
      </w:r>
      <w:r w:rsidRPr="00C5015A">
        <w:rPr>
          <w:rFonts w:cs="B Lotus" w:hint="cs"/>
          <w:sz w:val="28"/>
          <w:szCs w:val="28"/>
          <w:rtl/>
        </w:rPr>
        <w:t xml:space="preserve"> </w:t>
      </w:r>
      <w:r w:rsidRPr="00C5015A">
        <w:rPr>
          <w:rFonts w:cs="B Lotus"/>
          <w:sz w:val="28"/>
          <w:szCs w:val="28"/>
          <w:rtl/>
        </w:rPr>
        <w:t>دهي شهروندان خوب بسيار تأثيرگذار خواهد بود. بر اين اساس اکثر سازمانها براي تشويق رفتار شهروندي، پاداشهاي سالانه را به کارکناني مي‌‌دهند که تا حدي به انجام رفتارهاي فرانقش، تمايل داشته باشند نه افرادي که فقط داراي ويژگيهاي مثبت فردي هستند.</w:t>
      </w:r>
    </w:p>
    <w:p w:rsidR="00D13410" w:rsidRDefault="00D13410" w:rsidP="00D13410">
      <w:pPr>
        <w:pStyle w:val="NormalWeb"/>
        <w:spacing w:before="0" w:beforeAutospacing="0" w:after="0" w:afterAutospacing="0"/>
        <w:rPr>
          <w:rFonts w:cs="B Lotus"/>
          <w:sz w:val="28"/>
          <w:szCs w:val="28"/>
          <w:rtl/>
        </w:rPr>
      </w:pPr>
    </w:p>
    <w:p w:rsidR="00D13410" w:rsidRPr="006213D1" w:rsidRDefault="00D13410" w:rsidP="00D13410">
      <w:pPr>
        <w:pStyle w:val="NormalWeb"/>
        <w:spacing w:before="0" w:beforeAutospacing="0" w:after="0" w:afterAutospacing="0"/>
        <w:rPr>
          <w:rFonts w:cs="B Lotus"/>
          <w:b/>
          <w:bCs/>
          <w:sz w:val="24"/>
          <w:szCs w:val="24"/>
          <w:rtl/>
        </w:rPr>
      </w:pPr>
      <w:r w:rsidRPr="006213D1">
        <w:rPr>
          <w:rFonts w:cs="B Lotus" w:hint="cs"/>
          <w:b/>
          <w:bCs/>
          <w:sz w:val="24"/>
          <w:szCs w:val="24"/>
          <w:rtl/>
        </w:rPr>
        <w:t>4. سیستم های غیر رسمی</w:t>
      </w:r>
    </w:p>
    <w:p w:rsidR="00D13410" w:rsidRPr="00C5015A" w:rsidRDefault="00D13410" w:rsidP="00D13410">
      <w:pPr>
        <w:pStyle w:val="NormalWeb"/>
        <w:spacing w:before="0" w:beforeAutospacing="0" w:after="0" w:afterAutospacing="0"/>
        <w:rPr>
          <w:rFonts w:cs="B Lotus"/>
          <w:sz w:val="28"/>
          <w:szCs w:val="28"/>
          <w:rtl/>
        </w:rPr>
      </w:pPr>
      <w:r w:rsidRPr="00C5015A">
        <w:rPr>
          <w:rFonts w:cs="B Lotus" w:hint="cs"/>
          <w:sz w:val="28"/>
          <w:szCs w:val="28"/>
          <w:rtl/>
        </w:rPr>
        <w:t xml:space="preserve">         علاوه بر اقدامات و عملکردهای رسمی سازمانی که در جهت تقویت رفتار شهروندی مؤثر است، </w:t>
      </w:r>
      <w:r w:rsidRPr="00C5015A">
        <w:rPr>
          <w:rFonts w:cs="B Lotus"/>
          <w:sz w:val="28"/>
          <w:szCs w:val="28"/>
          <w:rtl/>
        </w:rPr>
        <w:t>فرايندهاي غير رسمي نيز وجود دارند</w:t>
      </w:r>
      <w:r w:rsidRPr="00C5015A">
        <w:rPr>
          <w:rFonts w:cs="B Lotus" w:hint="cs"/>
          <w:sz w:val="28"/>
          <w:szCs w:val="28"/>
          <w:rtl/>
        </w:rPr>
        <w:t>ک</w:t>
      </w:r>
      <w:r w:rsidRPr="00C5015A">
        <w:rPr>
          <w:rFonts w:cs="B Lotus"/>
          <w:sz w:val="28"/>
          <w:szCs w:val="28"/>
          <w:rtl/>
        </w:rPr>
        <w:t>ه سازمانها مي‌‌توانند با ايجاد آنها به توسعه و تقويت بيشتر</w:t>
      </w:r>
      <w:r w:rsidRPr="00C5015A">
        <w:rPr>
          <w:rFonts w:cs="B Lotus" w:hint="cs"/>
          <w:sz w:val="28"/>
          <w:szCs w:val="28"/>
          <w:rtl/>
        </w:rPr>
        <w:t xml:space="preserve"> رفتار</w:t>
      </w:r>
      <w:r w:rsidRPr="00C5015A">
        <w:rPr>
          <w:rFonts w:cs="B Lotus"/>
          <w:sz w:val="28"/>
          <w:szCs w:val="28"/>
          <w:rtl/>
        </w:rPr>
        <w:t xml:space="preserve"> </w:t>
      </w:r>
      <w:r w:rsidRPr="00C5015A">
        <w:rPr>
          <w:rFonts w:cs="B Lotus" w:hint="cs"/>
          <w:sz w:val="28"/>
          <w:szCs w:val="28"/>
          <w:rtl/>
        </w:rPr>
        <w:t>شهروندی بپردازند.</w:t>
      </w:r>
    </w:p>
    <w:p w:rsidR="00D13410" w:rsidRDefault="00D13410" w:rsidP="00D13410">
      <w:pPr>
        <w:pStyle w:val="NormalWeb"/>
        <w:spacing w:before="0" w:beforeAutospacing="0" w:after="0" w:afterAutospacing="0"/>
        <w:rPr>
          <w:rFonts w:cs="B Lotus"/>
          <w:sz w:val="28"/>
          <w:szCs w:val="28"/>
          <w:rtl/>
        </w:rPr>
      </w:pPr>
      <w:r w:rsidRPr="00C5015A">
        <w:rPr>
          <w:rFonts w:cs="B Lotus" w:hint="cs"/>
          <w:sz w:val="28"/>
          <w:szCs w:val="28"/>
          <w:rtl/>
        </w:rPr>
        <w:t xml:space="preserve">       </w:t>
      </w:r>
      <w:r w:rsidRPr="00C5015A">
        <w:rPr>
          <w:rFonts w:cs="B Lotus"/>
          <w:sz w:val="28"/>
          <w:szCs w:val="28"/>
          <w:rtl/>
        </w:rPr>
        <w:t xml:space="preserve">برخي از روانشناسان اجتماعي معتقدند که فشارهاي اجتماعي و هنجارهاي گروهي غالباً تأثير بيشتري نسبت به رويه‌هاي رسمي بر رفتار فردي در سازمانها مي‌‌گذارند. به همين علت توسعه مکانيسم‌هاي غيررسمي مانند فرهنگ مشارکتي، يک رکن اساسي و محوري براي تقويت رفتار شهروندي در محيط </w:t>
      </w:r>
      <w:r w:rsidRPr="00C5015A">
        <w:rPr>
          <w:rFonts w:cs="B Lotus" w:hint="cs"/>
          <w:sz w:val="28"/>
          <w:szCs w:val="28"/>
          <w:rtl/>
        </w:rPr>
        <w:t>کار است</w:t>
      </w:r>
      <w:r>
        <w:rPr>
          <w:rFonts w:cs="B Lotus" w:hint="cs"/>
          <w:sz w:val="28"/>
          <w:szCs w:val="28"/>
          <w:rtl/>
        </w:rPr>
        <w:t>.</w:t>
      </w:r>
      <w:r w:rsidRPr="00C5015A">
        <w:rPr>
          <w:rFonts w:cs="B Lotus" w:hint="cs"/>
          <w:sz w:val="28"/>
          <w:szCs w:val="28"/>
          <w:rtl/>
        </w:rPr>
        <w:t>.</w:t>
      </w:r>
    </w:p>
    <w:p w:rsidR="00C8104C" w:rsidRDefault="00C8104C"/>
    <w:sectPr w:rsidR="00C8104C" w:rsidSect="00F165D7">
      <w:headerReference w:type="even" r:id="rId7"/>
      <w:headerReference w:type="default" r:id="rId8"/>
      <w:footerReference w:type="even" r:id="rId9"/>
      <w:footerReference w:type="default" r:id="rId10"/>
      <w:headerReference w:type="first" r:id="rId11"/>
      <w:footerReference w:type="first" r:id="rId12"/>
      <w:pgSz w:w="11906" w:h="16838"/>
      <w:pgMar w:top="1418"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3B8" w:rsidRDefault="00ED43B8" w:rsidP="00F165D7">
      <w:pPr>
        <w:spacing w:after="0" w:line="240" w:lineRule="auto"/>
      </w:pPr>
      <w:r>
        <w:separator/>
      </w:r>
    </w:p>
  </w:endnote>
  <w:endnote w:type="continuationSeparator" w:id="1">
    <w:p w:rsidR="00ED43B8" w:rsidRDefault="00ED43B8" w:rsidP="00F165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B Zar">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7A0" w:rsidRDefault="002137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18829"/>
      <w:docPartObj>
        <w:docPartGallery w:val="Page Numbers (Bottom of Page)"/>
        <w:docPartUnique/>
      </w:docPartObj>
    </w:sdtPr>
    <w:sdtContent>
      <w:p w:rsidR="00F165D7" w:rsidRDefault="00CC5B5C">
        <w:pPr>
          <w:pStyle w:val="Footer"/>
          <w:jc w:val="center"/>
        </w:pPr>
        <w:fldSimple w:instr=" PAGE   \* MERGEFORMAT ">
          <w:r w:rsidR="00ED43B8">
            <w:rPr>
              <w:noProof/>
              <w:rtl/>
            </w:rPr>
            <w:t>1</w:t>
          </w:r>
        </w:fldSimple>
      </w:p>
    </w:sdtContent>
  </w:sdt>
  <w:p w:rsidR="00F165D7" w:rsidRDefault="00F165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7A0" w:rsidRDefault="002137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3B8" w:rsidRDefault="00ED43B8" w:rsidP="00F165D7">
      <w:pPr>
        <w:spacing w:after="0" w:line="240" w:lineRule="auto"/>
      </w:pPr>
      <w:r>
        <w:separator/>
      </w:r>
    </w:p>
  </w:footnote>
  <w:footnote w:type="continuationSeparator" w:id="1">
    <w:p w:rsidR="00ED43B8" w:rsidRDefault="00ED43B8" w:rsidP="00F165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7A0" w:rsidRDefault="002137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90997" o:spid="_x0000_s8194" type="#_x0000_t136" style="position:absolute;margin-left:0;margin-top:0;width:419.65pt;height:179.85pt;rotation:315;z-index:-251654144;mso-position-horizontal:center;mso-position-horizontal-relative:margin;mso-position-vertical:center;mso-position-vertical-relative:margin" o:allowincell="f" fillcolor="silver" stroked="f">
          <v:fill opacity=".5"/>
          <v:textpath style="font-family:&quot;Calibri&quot;;font-size:1pt" string="irmgn.ir"/>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7A0" w:rsidRDefault="002137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90998" o:spid="_x0000_s8195" type="#_x0000_t136" style="position:absolute;margin-left:0;margin-top:0;width:419.65pt;height:179.85pt;rotation:315;z-index:-251652096;mso-position-horizontal:center;mso-position-horizontal-relative:margin;mso-position-vertical:center;mso-position-vertical-relative:margin" o:allowincell="f" fillcolor="silver" stroked="f">
          <v:fill opacity=".5"/>
          <v:textpath style="font-family:&quot;Calibri&quot;;font-size:1pt" string="irmgn.ir"/>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7A0" w:rsidRDefault="002137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90996" o:spid="_x0000_s8193" type="#_x0000_t136" style="position:absolute;margin-left:0;margin-top:0;width:419.65pt;height:179.85pt;rotation:315;z-index:-251656192;mso-position-horizontal:center;mso-position-horizontal-relative:margin;mso-position-vertical:center;mso-position-vertical-relative:margin" o:allowincell="f" fillcolor="silver" stroked="f">
          <v:fill opacity=".5"/>
          <v:textpath style="font-family:&quot;Calibri&quot;;font-size:1pt" string="irmgn.ir"/>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9218"/>
    <o:shapelayout v:ext="edit">
      <o:idmap v:ext="edit" data="8"/>
    </o:shapelayout>
  </w:hdrShapeDefaults>
  <w:footnotePr>
    <w:footnote w:id="0"/>
    <w:footnote w:id="1"/>
  </w:footnotePr>
  <w:endnotePr>
    <w:endnote w:id="0"/>
    <w:endnote w:id="1"/>
  </w:endnotePr>
  <w:compat/>
  <w:rsids>
    <w:rsidRoot w:val="00D13410"/>
    <w:rsid w:val="00001448"/>
    <w:rsid w:val="000014C3"/>
    <w:rsid w:val="000018D5"/>
    <w:rsid w:val="00001B9B"/>
    <w:rsid w:val="000020C0"/>
    <w:rsid w:val="00002137"/>
    <w:rsid w:val="00003C25"/>
    <w:rsid w:val="00004848"/>
    <w:rsid w:val="00005256"/>
    <w:rsid w:val="00005E4F"/>
    <w:rsid w:val="0000661B"/>
    <w:rsid w:val="00011F0F"/>
    <w:rsid w:val="00015A0C"/>
    <w:rsid w:val="00016C22"/>
    <w:rsid w:val="0001749B"/>
    <w:rsid w:val="0002025A"/>
    <w:rsid w:val="000204E9"/>
    <w:rsid w:val="00021A88"/>
    <w:rsid w:val="00022300"/>
    <w:rsid w:val="00022336"/>
    <w:rsid w:val="000223D2"/>
    <w:rsid w:val="00025691"/>
    <w:rsid w:val="000269B5"/>
    <w:rsid w:val="00026B70"/>
    <w:rsid w:val="00026DB9"/>
    <w:rsid w:val="00027F49"/>
    <w:rsid w:val="00030329"/>
    <w:rsid w:val="00031540"/>
    <w:rsid w:val="00031C0A"/>
    <w:rsid w:val="00033138"/>
    <w:rsid w:val="00035348"/>
    <w:rsid w:val="000360AD"/>
    <w:rsid w:val="00036FA0"/>
    <w:rsid w:val="00042BAA"/>
    <w:rsid w:val="00043E0A"/>
    <w:rsid w:val="000446F7"/>
    <w:rsid w:val="00047330"/>
    <w:rsid w:val="00051B8A"/>
    <w:rsid w:val="000530D6"/>
    <w:rsid w:val="000540B7"/>
    <w:rsid w:val="000562EA"/>
    <w:rsid w:val="000661CD"/>
    <w:rsid w:val="000666AD"/>
    <w:rsid w:val="0006675E"/>
    <w:rsid w:val="0006686D"/>
    <w:rsid w:val="00070469"/>
    <w:rsid w:val="0007168D"/>
    <w:rsid w:val="0007384F"/>
    <w:rsid w:val="000741A1"/>
    <w:rsid w:val="00080203"/>
    <w:rsid w:val="0008079A"/>
    <w:rsid w:val="0008294B"/>
    <w:rsid w:val="00085352"/>
    <w:rsid w:val="0008794A"/>
    <w:rsid w:val="00087F2B"/>
    <w:rsid w:val="00091DE4"/>
    <w:rsid w:val="0009633A"/>
    <w:rsid w:val="000A080C"/>
    <w:rsid w:val="000A34FC"/>
    <w:rsid w:val="000A5752"/>
    <w:rsid w:val="000A6051"/>
    <w:rsid w:val="000A68E4"/>
    <w:rsid w:val="000A7160"/>
    <w:rsid w:val="000A7E5C"/>
    <w:rsid w:val="000B0A3C"/>
    <w:rsid w:val="000B2A01"/>
    <w:rsid w:val="000B37FB"/>
    <w:rsid w:val="000B41D0"/>
    <w:rsid w:val="000B6046"/>
    <w:rsid w:val="000B6289"/>
    <w:rsid w:val="000B782D"/>
    <w:rsid w:val="000C202B"/>
    <w:rsid w:val="000C4BD2"/>
    <w:rsid w:val="000C6268"/>
    <w:rsid w:val="000C682F"/>
    <w:rsid w:val="000D1AA1"/>
    <w:rsid w:val="000D21C7"/>
    <w:rsid w:val="000D2A48"/>
    <w:rsid w:val="000D2E50"/>
    <w:rsid w:val="000D2F8E"/>
    <w:rsid w:val="000D5806"/>
    <w:rsid w:val="000D69BF"/>
    <w:rsid w:val="000E12A1"/>
    <w:rsid w:val="000E2309"/>
    <w:rsid w:val="000E470C"/>
    <w:rsid w:val="000E6145"/>
    <w:rsid w:val="000E6E50"/>
    <w:rsid w:val="000E788E"/>
    <w:rsid w:val="000E78F2"/>
    <w:rsid w:val="000F0058"/>
    <w:rsid w:val="000F080A"/>
    <w:rsid w:val="000F1E1E"/>
    <w:rsid w:val="000F46E7"/>
    <w:rsid w:val="000F6764"/>
    <w:rsid w:val="000F765A"/>
    <w:rsid w:val="00101598"/>
    <w:rsid w:val="001021B1"/>
    <w:rsid w:val="00102614"/>
    <w:rsid w:val="00102AD7"/>
    <w:rsid w:val="001056AF"/>
    <w:rsid w:val="0010584B"/>
    <w:rsid w:val="00107086"/>
    <w:rsid w:val="001076D6"/>
    <w:rsid w:val="0011209E"/>
    <w:rsid w:val="0011287E"/>
    <w:rsid w:val="00115920"/>
    <w:rsid w:val="00115B2F"/>
    <w:rsid w:val="00115C2B"/>
    <w:rsid w:val="00115C89"/>
    <w:rsid w:val="001163DB"/>
    <w:rsid w:val="0012099A"/>
    <w:rsid w:val="00120C36"/>
    <w:rsid w:val="001243E6"/>
    <w:rsid w:val="001244CE"/>
    <w:rsid w:val="001259B9"/>
    <w:rsid w:val="00126359"/>
    <w:rsid w:val="00130414"/>
    <w:rsid w:val="001328D7"/>
    <w:rsid w:val="00134C41"/>
    <w:rsid w:val="00137DAF"/>
    <w:rsid w:val="00141EE3"/>
    <w:rsid w:val="00142000"/>
    <w:rsid w:val="00144641"/>
    <w:rsid w:val="00144E00"/>
    <w:rsid w:val="00144F90"/>
    <w:rsid w:val="00151973"/>
    <w:rsid w:val="00155E69"/>
    <w:rsid w:val="00160321"/>
    <w:rsid w:val="001604E2"/>
    <w:rsid w:val="00164AAE"/>
    <w:rsid w:val="00164CC1"/>
    <w:rsid w:val="00170DDF"/>
    <w:rsid w:val="00172BA8"/>
    <w:rsid w:val="00173CFA"/>
    <w:rsid w:val="0017483A"/>
    <w:rsid w:val="00174ABE"/>
    <w:rsid w:val="00174C13"/>
    <w:rsid w:val="0017533A"/>
    <w:rsid w:val="00177456"/>
    <w:rsid w:val="00181007"/>
    <w:rsid w:val="00181223"/>
    <w:rsid w:val="00182183"/>
    <w:rsid w:val="00183662"/>
    <w:rsid w:val="001863F8"/>
    <w:rsid w:val="001917F0"/>
    <w:rsid w:val="00191ADA"/>
    <w:rsid w:val="001930DC"/>
    <w:rsid w:val="00195CD5"/>
    <w:rsid w:val="0019685D"/>
    <w:rsid w:val="00197E28"/>
    <w:rsid w:val="001A261D"/>
    <w:rsid w:val="001A4608"/>
    <w:rsid w:val="001A71B3"/>
    <w:rsid w:val="001A743F"/>
    <w:rsid w:val="001B123D"/>
    <w:rsid w:val="001B2A2A"/>
    <w:rsid w:val="001B5E7E"/>
    <w:rsid w:val="001B6BB5"/>
    <w:rsid w:val="001C0F1D"/>
    <w:rsid w:val="001C1BDC"/>
    <w:rsid w:val="001C5888"/>
    <w:rsid w:val="001C5AD0"/>
    <w:rsid w:val="001C7DB4"/>
    <w:rsid w:val="001D2B0F"/>
    <w:rsid w:val="001D3EA1"/>
    <w:rsid w:val="001D6AE1"/>
    <w:rsid w:val="001D72B7"/>
    <w:rsid w:val="001D7387"/>
    <w:rsid w:val="001E1065"/>
    <w:rsid w:val="001E3FD3"/>
    <w:rsid w:val="001E52FE"/>
    <w:rsid w:val="001E55B9"/>
    <w:rsid w:val="001E5FE3"/>
    <w:rsid w:val="001E6306"/>
    <w:rsid w:val="001F104F"/>
    <w:rsid w:val="001F1E25"/>
    <w:rsid w:val="001F46C0"/>
    <w:rsid w:val="001F4B4A"/>
    <w:rsid w:val="001F5DAE"/>
    <w:rsid w:val="001F5E39"/>
    <w:rsid w:val="001F5F20"/>
    <w:rsid w:val="001F6DD2"/>
    <w:rsid w:val="002030B8"/>
    <w:rsid w:val="00204348"/>
    <w:rsid w:val="00206A80"/>
    <w:rsid w:val="0021152C"/>
    <w:rsid w:val="0021155D"/>
    <w:rsid w:val="0021197B"/>
    <w:rsid w:val="0021363B"/>
    <w:rsid w:val="0021371C"/>
    <w:rsid w:val="002137A0"/>
    <w:rsid w:val="00214CB2"/>
    <w:rsid w:val="00217B9A"/>
    <w:rsid w:val="002212D9"/>
    <w:rsid w:val="0022234F"/>
    <w:rsid w:val="00225CB1"/>
    <w:rsid w:val="00225FBC"/>
    <w:rsid w:val="002307E4"/>
    <w:rsid w:val="00231A7E"/>
    <w:rsid w:val="0023451F"/>
    <w:rsid w:val="00234B39"/>
    <w:rsid w:val="00235428"/>
    <w:rsid w:val="00236E31"/>
    <w:rsid w:val="002372AC"/>
    <w:rsid w:val="002376F6"/>
    <w:rsid w:val="00240C2F"/>
    <w:rsid w:val="00240CDE"/>
    <w:rsid w:val="00244CBA"/>
    <w:rsid w:val="002466A7"/>
    <w:rsid w:val="002467D7"/>
    <w:rsid w:val="002524BF"/>
    <w:rsid w:val="00252A00"/>
    <w:rsid w:val="0025584E"/>
    <w:rsid w:val="00261031"/>
    <w:rsid w:val="0026109A"/>
    <w:rsid w:val="002614C2"/>
    <w:rsid w:val="00262AD6"/>
    <w:rsid w:val="002633C1"/>
    <w:rsid w:val="00263983"/>
    <w:rsid w:val="002642D3"/>
    <w:rsid w:val="00267F77"/>
    <w:rsid w:val="00271A9C"/>
    <w:rsid w:val="00271C2D"/>
    <w:rsid w:val="00271C54"/>
    <w:rsid w:val="00272DF7"/>
    <w:rsid w:val="0027395E"/>
    <w:rsid w:val="00273A7B"/>
    <w:rsid w:val="00274C6E"/>
    <w:rsid w:val="00276616"/>
    <w:rsid w:val="002767A2"/>
    <w:rsid w:val="002814D6"/>
    <w:rsid w:val="002815EB"/>
    <w:rsid w:val="00282A59"/>
    <w:rsid w:val="00282DAC"/>
    <w:rsid w:val="002906E1"/>
    <w:rsid w:val="00290EE2"/>
    <w:rsid w:val="00293833"/>
    <w:rsid w:val="002947F1"/>
    <w:rsid w:val="00294A6C"/>
    <w:rsid w:val="00294B28"/>
    <w:rsid w:val="00295F15"/>
    <w:rsid w:val="00296673"/>
    <w:rsid w:val="00296BDF"/>
    <w:rsid w:val="00297C2A"/>
    <w:rsid w:val="002A0FDC"/>
    <w:rsid w:val="002A2879"/>
    <w:rsid w:val="002A35DF"/>
    <w:rsid w:val="002A39E3"/>
    <w:rsid w:val="002A3FC6"/>
    <w:rsid w:val="002A4655"/>
    <w:rsid w:val="002A4760"/>
    <w:rsid w:val="002B03AE"/>
    <w:rsid w:val="002B0A21"/>
    <w:rsid w:val="002B0FFD"/>
    <w:rsid w:val="002B178F"/>
    <w:rsid w:val="002B2889"/>
    <w:rsid w:val="002B2CEA"/>
    <w:rsid w:val="002B4A43"/>
    <w:rsid w:val="002B4F38"/>
    <w:rsid w:val="002B5AA6"/>
    <w:rsid w:val="002C113F"/>
    <w:rsid w:val="002C7FB0"/>
    <w:rsid w:val="002D0331"/>
    <w:rsid w:val="002D0DA1"/>
    <w:rsid w:val="002D21DD"/>
    <w:rsid w:val="002D2398"/>
    <w:rsid w:val="002D46EC"/>
    <w:rsid w:val="002E02E5"/>
    <w:rsid w:val="002E26C2"/>
    <w:rsid w:val="002E2978"/>
    <w:rsid w:val="002E5380"/>
    <w:rsid w:val="002F05FC"/>
    <w:rsid w:val="002F0BAF"/>
    <w:rsid w:val="002F0BC2"/>
    <w:rsid w:val="002F13A7"/>
    <w:rsid w:val="002F1BAF"/>
    <w:rsid w:val="002F1C94"/>
    <w:rsid w:val="002F2F07"/>
    <w:rsid w:val="002F457F"/>
    <w:rsid w:val="002F6232"/>
    <w:rsid w:val="002F74CD"/>
    <w:rsid w:val="002F7562"/>
    <w:rsid w:val="002F7566"/>
    <w:rsid w:val="002F7AB1"/>
    <w:rsid w:val="00300DCA"/>
    <w:rsid w:val="003011AB"/>
    <w:rsid w:val="0030175E"/>
    <w:rsid w:val="00301CE0"/>
    <w:rsid w:val="00302F12"/>
    <w:rsid w:val="00303544"/>
    <w:rsid w:val="00303E6E"/>
    <w:rsid w:val="00303FFA"/>
    <w:rsid w:val="0030514D"/>
    <w:rsid w:val="0030709B"/>
    <w:rsid w:val="00307570"/>
    <w:rsid w:val="00310A7C"/>
    <w:rsid w:val="00312ABC"/>
    <w:rsid w:val="00314918"/>
    <w:rsid w:val="00316BB6"/>
    <w:rsid w:val="00317D56"/>
    <w:rsid w:val="00320BA1"/>
    <w:rsid w:val="0032160D"/>
    <w:rsid w:val="00321AAC"/>
    <w:rsid w:val="0032441E"/>
    <w:rsid w:val="003269A4"/>
    <w:rsid w:val="0032767C"/>
    <w:rsid w:val="003278C3"/>
    <w:rsid w:val="00331C7A"/>
    <w:rsid w:val="003323FB"/>
    <w:rsid w:val="00334201"/>
    <w:rsid w:val="003349A6"/>
    <w:rsid w:val="00336ACA"/>
    <w:rsid w:val="00340DDB"/>
    <w:rsid w:val="003415BB"/>
    <w:rsid w:val="003417DF"/>
    <w:rsid w:val="00341BA4"/>
    <w:rsid w:val="00341F15"/>
    <w:rsid w:val="00342AD5"/>
    <w:rsid w:val="003431DF"/>
    <w:rsid w:val="00343965"/>
    <w:rsid w:val="00345420"/>
    <w:rsid w:val="00347323"/>
    <w:rsid w:val="003502D4"/>
    <w:rsid w:val="003503AE"/>
    <w:rsid w:val="00351919"/>
    <w:rsid w:val="00353136"/>
    <w:rsid w:val="0035575D"/>
    <w:rsid w:val="00355856"/>
    <w:rsid w:val="00356788"/>
    <w:rsid w:val="00356CAF"/>
    <w:rsid w:val="0035777F"/>
    <w:rsid w:val="003618F6"/>
    <w:rsid w:val="0036373F"/>
    <w:rsid w:val="003642FE"/>
    <w:rsid w:val="003658E2"/>
    <w:rsid w:val="00370242"/>
    <w:rsid w:val="00370423"/>
    <w:rsid w:val="00372EDA"/>
    <w:rsid w:val="003748A8"/>
    <w:rsid w:val="00374D32"/>
    <w:rsid w:val="00377247"/>
    <w:rsid w:val="00383CF7"/>
    <w:rsid w:val="00384050"/>
    <w:rsid w:val="00384A57"/>
    <w:rsid w:val="00385991"/>
    <w:rsid w:val="00386FC7"/>
    <w:rsid w:val="003870BD"/>
    <w:rsid w:val="00390D2D"/>
    <w:rsid w:val="00391828"/>
    <w:rsid w:val="00393C16"/>
    <w:rsid w:val="00394B9E"/>
    <w:rsid w:val="00395744"/>
    <w:rsid w:val="00396915"/>
    <w:rsid w:val="00397B6B"/>
    <w:rsid w:val="00397FC8"/>
    <w:rsid w:val="003A2FAC"/>
    <w:rsid w:val="003A3A18"/>
    <w:rsid w:val="003A4652"/>
    <w:rsid w:val="003A48C7"/>
    <w:rsid w:val="003A4C9B"/>
    <w:rsid w:val="003A5045"/>
    <w:rsid w:val="003B0F3F"/>
    <w:rsid w:val="003B0F71"/>
    <w:rsid w:val="003B13B0"/>
    <w:rsid w:val="003B2A82"/>
    <w:rsid w:val="003B357F"/>
    <w:rsid w:val="003B4203"/>
    <w:rsid w:val="003B5A83"/>
    <w:rsid w:val="003B5BA9"/>
    <w:rsid w:val="003B6F9F"/>
    <w:rsid w:val="003B7B7E"/>
    <w:rsid w:val="003C358A"/>
    <w:rsid w:val="003C3A64"/>
    <w:rsid w:val="003C5CC3"/>
    <w:rsid w:val="003C65AC"/>
    <w:rsid w:val="003C6B0C"/>
    <w:rsid w:val="003C7F3C"/>
    <w:rsid w:val="003D08CD"/>
    <w:rsid w:val="003D2338"/>
    <w:rsid w:val="003D5A5E"/>
    <w:rsid w:val="003D6811"/>
    <w:rsid w:val="003D6B5E"/>
    <w:rsid w:val="003D6C39"/>
    <w:rsid w:val="003E08E9"/>
    <w:rsid w:val="003E0D6A"/>
    <w:rsid w:val="003E2AF2"/>
    <w:rsid w:val="003E3059"/>
    <w:rsid w:val="003E3E73"/>
    <w:rsid w:val="003E4BB0"/>
    <w:rsid w:val="003E6C64"/>
    <w:rsid w:val="003E735D"/>
    <w:rsid w:val="003F1564"/>
    <w:rsid w:val="003F3534"/>
    <w:rsid w:val="003F495D"/>
    <w:rsid w:val="003F618C"/>
    <w:rsid w:val="003F6334"/>
    <w:rsid w:val="003F6F51"/>
    <w:rsid w:val="003F716E"/>
    <w:rsid w:val="004011DA"/>
    <w:rsid w:val="0040284D"/>
    <w:rsid w:val="0040320D"/>
    <w:rsid w:val="00406706"/>
    <w:rsid w:val="00411948"/>
    <w:rsid w:val="00412E66"/>
    <w:rsid w:val="00417D10"/>
    <w:rsid w:val="004200DB"/>
    <w:rsid w:val="0042162A"/>
    <w:rsid w:val="00422F4F"/>
    <w:rsid w:val="00424DE4"/>
    <w:rsid w:val="00431CFC"/>
    <w:rsid w:val="00431FC1"/>
    <w:rsid w:val="004332AE"/>
    <w:rsid w:val="00434084"/>
    <w:rsid w:val="0043427F"/>
    <w:rsid w:val="00434651"/>
    <w:rsid w:val="00434B31"/>
    <w:rsid w:val="004352E6"/>
    <w:rsid w:val="004359D1"/>
    <w:rsid w:val="004365B0"/>
    <w:rsid w:val="0043692F"/>
    <w:rsid w:val="00436D3A"/>
    <w:rsid w:val="00437B54"/>
    <w:rsid w:val="00441B9B"/>
    <w:rsid w:val="00442C7F"/>
    <w:rsid w:val="004450D4"/>
    <w:rsid w:val="00451353"/>
    <w:rsid w:val="00451AD8"/>
    <w:rsid w:val="00452300"/>
    <w:rsid w:val="00454473"/>
    <w:rsid w:val="004550B5"/>
    <w:rsid w:val="004552CD"/>
    <w:rsid w:val="0045653E"/>
    <w:rsid w:val="00463071"/>
    <w:rsid w:val="00463AFB"/>
    <w:rsid w:val="00464A43"/>
    <w:rsid w:val="00464CD3"/>
    <w:rsid w:val="00467295"/>
    <w:rsid w:val="00467929"/>
    <w:rsid w:val="0047049D"/>
    <w:rsid w:val="00470EF8"/>
    <w:rsid w:val="00476F89"/>
    <w:rsid w:val="004775D1"/>
    <w:rsid w:val="00477855"/>
    <w:rsid w:val="00477E09"/>
    <w:rsid w:val="00480D37"/>
    <w:rsid w:val="00484351"/>
    <w:rsid w:val="00484AA6"/>
    <w:rsid w:val="00485EDF"/>
    <w:rsid w:val="00487ABF"/>
    <w:rsid w:val="0049123C"/>
    <w:rsid w:val="00491BF5"/>
    <w:rsid w:val="00493F5F"/>
    <w:rsid w:val="004966C4"/>
    <w:rsid w:val="004A50B1"/>
    <w:rsid w:val="004A5742"/>
    <w:rsid w:val="004A5A77"/>
    <w:rsid w:val="004A68FA"/>
    <w:rsid w:val="004A6FF3"/>
    <w:rsid w:val="004A75B5"/>
    <w:rsid w:val="004B08B0"/>
    <w:rsid w:val="004B15EF"/>
    <w:rsid w:val="004B3190"/>
    <w:rsid w:val="004B381D"/>
    <w:rsid w:val="004B47B3"/>
    <w:rsid w:val="004B4965"/>
    <w:rsid w:val="004B5609"/>
    <w:rsid w:val="004B6316"/>
    <w:rsid w:val="004B7FA7"/>
    <w:rsid w:val="004C011C"/>
    <w:rsid w:val="004C09C6"/>
    <w:rsid w:val="004C231D"/>
    <w:rsid w:val="004C29FF"/>
    <w:rsid w:val="004C4F11"/>
    <w:rsid w:val="004C5909"/>
    <w:rsid w:val="004C5CE1"/>
    <w:rsid w:val="004C7CA6"/>
    <w:rsid w:val="004D0AE6"/>
    <w:rsid w:val="004D0D2B"/>
    <w:rsid w:val="004D1CE9"/>
    <w:rsid w:val="004D4621"/>
    <w:rsid w:val="004D4F20"/>
    <w:rsid w:val="004D5344"/>
    <w:rsid w:val="004E041A"/>
    <w:rsid w:val="004E0B26"/>
    <w:rsid w:val="004E0EBE"/>
    <w:rsid w:val="004E1D99"/>
    <w:rsid w:val="004E4432"/>
    <w:rsid w:val="004E5A77"/>
    <w:rsid w:val="004E7EC2"/>
    <w:rsid w:val="004F06F6"/>
    <w:rsid w:val="004F1A5E"/>
    <w:rsid w:val="004F1B05"/>
    <w:rsid w:val="004F378C"/>
    <w:rsid w:val="004F41AB"/>
    <w:rsid w:val="004F6EBA"/>
    <w:rsid w:val="0050041F"/>
    <w:rsid w:val="0050049D"/>
    <w:rsid w:val="00500612"/>
    <w:rsid w:val="00501CB7"/>
    <w:rsid w:val="00504403"/>
    <w:rsid w:val="0050525B"/>
    <w:rsid w:val="00506BA6"/>
    <w:rsid w:val="00507B44"/>
    <w:rsid w:val="00511487"/>
    <w:rsid w:val="005119BE"/>
    <w:rsid w:val="0051282B"/>
    <w:rsid w:val="005128CE"/>
    <w:rsid w:val="005164F7"/>
    <w:rsid w:val="00521346"/>
    <w:rsid w:val="00521A06"/>
    <w:rsid w:val="00524867"/>
    <w:rsid w:val="005263B1"/>
    <w:rsid w:val="005268E8"/>
    <w:rsid w:val="0053196F"/>
    <w:rsid w:val="005334DB"/>
    <w:rsid w:val="00533915"/>
    <w:rsid w:val="00535DD2"/>
    <w:rsid w:val="005407B7"/>
    <w:rsid w:val="005418C9"/>
    <w:rsid w:val="005421B9"/>
    <w:rsid w:val="00543BDE"/>
    <w:rsid w:val="00547A6F"/>
    <w:rsid w:val="00551AA1"/>
    <w:rsid w:val="0055310D"/>
    <w:rsid w:val="005537C4"/>
    <w:rsid w:val="00555570"/>
    <w:rsid w:val="00557CD7"/>
    <w:rsid w:val="00557FC6"/>
    <w:rsid w:val="005630EA"/>
    <w:rsid w:val="0056310E"/>
    <w:rsid w:val="0056427E"/>
    <w:rsid w:val="00564518"/>
    <w:rsid w:val="00565508"/>
    <w:rsid w:val="005661C8"/>
    <w:rsid w:val="00566A03"/>
    <w:rsid w:val="005705C6"/>
    <w:rsid w:val="00571B03"/>
    <w:rsid w:val="00574EFC"/>
    <w:rsid w:val="00575167"/>
    <w:rsid w:val="0057705F"/>
    <w:rsid w:val="0057753B"/>
    <w:rsid w:val="00577947"/>
    <w:rsid w:val="0058217D"/>
    <w:rsid w:val="00583557"/>
    <w:rsid w:val="00585B7F"/>
    <w:rsid w:val="00587B71"/>
    <w:rsid w:val="00591295"/>
    <w:rsid w:val="0059166A"/>
    <w:rsid w:val="0059225B"/>
    <w:rsid w:val="00593AB8"/>
    <w:rsid w:val="00594231"/>
    <w:rsid w:val="00596D3D"/>
    <w:rsid w:val="00596E4D"/>
    <w:rsid w:val="0059758F"/>
    <w:rsid w:val="005A381E"/>
    <w:rsid w:val="005A5455"/>
    <w:rsid w:val="005A56DE"/>
    <w:rsid w:val="005A58D5"/>
    <w:rsid w:val="005A61B1"/>
    <w:rsid w:val="005B056D"/>
    <w:rsid w:val="005B0FC4"/>
    <w:rsid w:val="005B2E10"/>
    <w:rsid w:val="005B3D6C"/>
    <w:rsid w:val="005B4B72"/>
    <w:rsid w:val="005B522B"/>
    <w:rsid w:val="005B57C6"/>
    <w:rsid w:val="005B5917"/>
    <w:rsid w:val="005B766F"/>
    <w:rsid w:val="005B7F88"/>
    <w:rsid w:val="005C0265"/>
    <w:rsid w:val="005C0669"/>
    <w:rsid w:val="005C16F1"/>
    <w:rsid w:val="005C21A4"/>
    <w:rsid w:val="005C2AC5"/>
    <w:rsid w:val="005C3E3D"/>
    <w:rsid w:val="005C7125"/>
    <w:rsid w:val="005C7169"/>
    <w:rsid w:val="005D0F5A"/>
    <w:rsid w:val="005D189A"/>
    <w:rsid w:val="005D3087"/>
    <w:rsid w:val="005D5DEF"/>
    <w:rsid w:val="005D6178"/>
    <w:rsid w:val="005D6288"/>
    <w:rsid w:val="005D6FC2"/>
    <w:rsid w:val="005D715B"/>
    <w:rsid w:val="005D799B"/>
    <w:rsid w:val="005E2382"/>
    <w:rsid w:val="005E266D"/>
    <w:rsid w:val="005E3B81"/>
    <w:rsid w:val="005E5AA7"/>
    <w:rsid w:val="005E7DBB"/>
    <w:rsid w:val="005E7EEE"/>
    <w:rsid w:val="005F0DB7"/>
    <w:rsid w:val="005F140B"/>
    <w:rsid w:val="005F4C65"/>
    <w:rsid w:val="00602CC1"/>
    <w:rsid w:val="0060451E"/>
    <w:rsid w:val="00604B84"/>
    <w:rsid w:val="00605068"/>
    <w:rsid w:val="0060508D"/>
    <w:rsid w:val="006055BA"/>
    <w:rsid w:val="0060654A"/>
    <w:rsid w:val="006115DA"/>
    <w:rsid w:val="00617A09"/>
    <w:rsid w:val="00617C7E"/>
    <w:rsid w:val="00620FF7"/>
    <w:rsid w:val="00621D14"/>
    <w:rsid w:val="0062220A"/>
    <w:rsid w:val="006262B8"/>
    <w:rsid w:val="00626414"/>
    <w:rsid w:val="00627BB2"/>
    <w:rsid w:val="00627F7C"/>
    <w:rsid w:val="00631848"/>
    <w:rsid w:val="006322F4"/>
    <w:rsid w:val="006376E4"/>
    <w:rsid w:val="00637F76"/>
    <w:rsid w:val="006400E4"/>
    <w:rsid w:val="0064181A"/>
    <w:rsid w:val="00644318"/>
    <w:rsid w:val="00644633"/>
    <w:rsid w:val="006461A7"/>
    <w:rsid w:val="00646574"/>
    <w:rsid w:val="006470AD"/>
    <w:rsid w:val="006471B6"/>
    <w:rsid w:val="006476C7"/>
    <w:rsid w:val="00647C01"/>
    <w:rsid w:val="00651A13"/>
    <w:rsid w:val="0065377D"/>
    <w:rsid w:val="00657C59"/>
    <w:rsid w:val="006603ED"/>
    <w:rsid w:val="00660BDA"/>
    <w:rsid w:val="006615AC"/>
    <w:rsid w:val="00663FB4"/>
    <w:rsid w:val="006658C5"/>
    <w:rsid w:val="006668D0"/>
    <w:rsid w:val="00670295"/>
    <w:rsid w:val="0067125D"/>
    <w:rsid w:val="00671B40"/>
    <w:rsid w:val="00673950"/>
    <w:rsid w:val="006753A5"/>
    <w:rsid w:val="00675B6F"/>
    <w:rsid w:val="006762D8"/>
    <w:rsid w:val="00676958"/>
    <w:rsid w:val="006800EC"/>
    <w:rsid w:val="00680F7B"/>
    <w:rsid w:val="00682D7B"/>
    <w:rsid w:val="00683334"/>
    <w:rsid w:val="00684A12"/>
    <w:rsid w:val="00684F03"/>
    <w:rsid w:val="00685441"/>
    <w:rsid w:val="00687707"/>
    <w:rsid w:val="00695843"/>
    <w:rsid w:val="00695ACB"/>
    <w:rsid w:val="00695AE2"/>
    <w:rsid w:val="00697EFB"/>
    <w:rsid w:val="006A37F4"/>
    <w:rsid w:val="006A4CB2"/>
    <w:rsid w:val="006A4D25"/>
    <w:rsid w:val="006A4FB4"/>
    <w:rsid w:val="006A512C"/>
    <w:rsid w:val="006A51CB"/>
    <w:rsid w:val="006A5F08"/>
    <w:rsid w:val="006A5FC6"/>
    <w:rsid w:val="006A6638"/>
    <w:rsid w:val="006A6995"/>
    <w:rsid w:val="006A69A6"/>
    <w:rsid w:val="006A70F2"/>
    <w:rsid w:val="006B250A"/>
    <w:rsid w:val="006B29D4"/>
    <w:rsid w:val="006B3EDA"/>
    <w:rsid w:val="006B70CA"/>
    <w:rsid w:val="006B7F19"/>
    <w:rsid w:val="006C04CA"/>
    <w:rsid w:val="006C0A34"/>
    <w:rsid w:val="006C0A44"/>
    <w:rsid w:val="006C1390"/>
    <w:rsid w:val="006C2475"/>
    <w:rsid w:val="006C342B"/>
    <w:rsid w:val="006C60E2"/>
    <w:rsid w:val="006D0A67"/>
    <w:rsid w:val="006D0D5F"/>
    <w:rsid w:val="006D1454"/>
    <w:rsid w:val="006D46E8"/>
    <w:rsid w:val="006D6305"/>
    <w:rsid w:val="006E1BCD"/>
    <w:rsid w:val="006E1BF0"/>
    <w:rsid w:val="006E1D2D"/>
    <w:rsid w:val="006E352A"/>
    <w:rsid w:val="006E3B21"/>
    <w:rsid w:val="006E634D"/>
    <w:rsid w:val="006E6B84"/>
    <w:rsid w:val="006E7BB8"/>
    <w:rsid w:val="006F43A7"/>
    <w:rsid w:val="006F5EA5"/>
    <w:rsid w:val="0070258B"/>
    <w:rsid w:val="00703FC6"/>
    <w:rsid w:val="00706730"/>
    <w:rsid w:val="00707013"/>
    <w:rsid w:val="007101B1"/>
    <w:rsid w:val="00711032"/>
    <w:rsid w:val="00711CA6"/>
    <w:rsid w:val="00712064"/>
    <w:rsid w:val="0071273F"/>
    <w:rsid w:val="0071607E"/>
    <w:rsid w:val="00717DED"/>
    <w:rsid w:val="00717E66"/>
    <w:rsid w:val="0072010E"/>
    <w:rsid w:val="007213DF"/>
    <w:rsid w:val="00721F67"/>
    <w:rsid w:val="00726364"/>
    <w:rsid w:val="00726857"/>
    <w:rsid w:val="00727867"/>
    <w:rsid w:val="00727A32"/>
    <w:rsid w:val="0073058D"/>
    <w:rsid w:val="00732CBA"/>
    <w:rsid w:val="007340A7"/>
    <w:rsid w:val="00736A5F"/>
    <w:rsid w:val="00736FFB"/>
    <w:rsid w:val="00740FE6"/>
    <w:rsid w:val="00743F96"/>
    <w:rsid w:val="00744C0F"/>
    <w:rsid w:val="0074610B"/>
    <w:rsid w:val="00746CAD"/>
    <w:rsid w:val="00746D10"/>
    <w:rsid w:val="007515C7"/>
    <w:rsid w:val="007521E9"/>
    <w:rsid w:val="007555AA"/>
    <w:rsid w:val="00755CAE"/>
    <w:rsid w:val="007569A6"/>
    <w:rsid w:val="00760107"/>
    <w:rsid w:val="00761F18"/>
    <w:rsid w:val="00763285"/>
    <w:rsid w:val="00763FAC"/>
    <w:rsid w:val="007643BD"/>
    <w:rsid w:val="007645DE"/>
    <w:rsid w:val="0076572A"/>
    <w:rsid w:val="007659F8"/>
    <w:rsid w:val="00766546"/>
    <w:rsid w:val="00767137"/>
    <w:rsid w:val="00770516"/>
    <w:rsid w:val="00773094"/>
    <w:rsid w:val="00773320"/>
    <w:rsid w:val="00774E11"/>
    <w:rsid w:val="007759E8"/>
    <w:rsid w:val="00776620"/>
    <w:rsid w:val="00781D93"/>
    <w:rsid w:val="00786121"/>
    <w:rsid w:val="00786BBE"/>
    <w:rsid w:val="00792BF5"/>
    <w:rsid w:val="00792EB5"/>
    <w:rsid w:val="007947DF"/>
    <w:rsid w:val="007949B0"/>
    <w:rsid w:val="00794BFD"/>
    <w:rsid w:val="007A167D"/>
    <w:rsid w:val="007A20DD"/>
    <w:rsid w:val="007A3C32"/>
    <w:rsid w:val="007A42D0"/>
    <w:rsid w:val="007A4D41"/>
    <w:rsid w:val="007B34FE"/>
    <w:rsid w:val="007B3946"/>
    <w:rsid w:val="007B7F94"/>
    <w:rsid w:val="007C056C"/>
    <w:rsid w:val="007C0F04"/>
    <w:rsid w:val="007C3BED"/>
    <w:rsid w:val="007C4A2A"/>
    <w:rsid w:val="007C4D8F"/>
    <w:rsid w:val="007C57C4"/>
    <w:rsid w:val="007C5CEC"/>
    <w:rsid w:val="007D097F"/>
    <w:rsid w:val="007D485D"/>
    <w:rsid w:val="007D49A0"/>
    <w:rsid w:val="007D49BE"/>
    <w:rsid w:val="007D5B5E"/>
    <w:rsid w:val="007E0A24"/>
    <w:rsid w:val="007E0DC0"/>
    <w:rsid w:val="007E1647"/>
    <w:rsid w:val="007E2552"/>
    <w:rsid w:val="007E2CE9"/>
    <w:rsid w:val="007E36E3"/>
    <w:rsid w:val="007E61E3"/>
    <w:rsid w:val="007E62B6"/>
    <w:rsid w:val="007E77AB"/>
    <w:rsid w:val="007F0BFA"/>
    <w:rsid w:val="007F23B6"/>
    <w:rsid w:val="007F4EC4"/>
    <w:rsid w:val="007F606C"/>
    <w:rsid w:val="007F61BB"/>
    <w:rsid w:val="007F62C1"/>
    <w:rsid w:val="007F6356"/>
    <w:rsid w:val="008014F4"/>
    <w:rsid w:val="00801BD9"/>
    <w:rsid w:val="00801D35"/>
    <w:rsid w:val="00802A39"/>
    <w:rsid w:val="00804CDD"/>
    <w:rsid w:val="008116E5"/>
    <w:rsid w:val="00811C18"/>
    <w:rsid w:val="00812A52"/>
    <w:rsid w:val="00812F2C"/>
    <w:rsid w:val="00813D5D"/>
    <w:rsid w:val="008160E9"/>
    <w:rsid w:val="00816C40"/>
    <w:rsid w:val="00817D06"/>
    <w:rsid w:val="00821661"/>
    <w:rsid w:val="00821AF0"/>
    <w:rsid w:val="0082314D"/>
    <w:rsid w:val="0082348D"/>
    <w:rsid w:val="00824F26"/>
    <w:rsid w:val="00825B8A"/>
    <w:rsid w:val="0083019B"/>
    <w:rsid w:val="00830860"/>
    <w:rsid w:val="008328D1"/>
    <w:rsid w:val="008349FA"/>
    <w:rsid w:val="00834CFB"/>
    <w:rsid w:val="0084238F"/>
    <w:rsid w:val="008429FB"/>
    <w:rsid w:val="00843A15"/>
    <w:rsid w:val="00843F79"/>
    <w:rsid w:val="0084656D"/>
    <w:rsid w:val="008508DA"/>
    <w:rsid w:val="00852E9F"/>
    <w:rsid w:val="00853D03"/>
    <w:rsid w:val="00855894"/>
    <w:rsid w:val="008576B6"/>
    <w:rsid w:val="008608CF"/>
    <w:rsid w:val="0086100B"/>
    <w:rsid w:val="00861A41"/>
    <w:rsid w:val="00861DB8"/>
    <w:rsid w:val="00865D3C"/>
    <w:rsid w:val="0086601C"/>
    <w:rsid w:val="008700E8"/>
    <w:rsid w:val="008705F7"/>
    <w:rsid w:val="0087174C"/>
    <w:rsid w:val="00873D08"/>
    <w:rsid w:val="00875EC0"/>
    <w:rsid w:val="00876DAD"/>
    <w:rsid w:val="008773F0"/>
    <w:rsid w:val="0088073C"/>
    <w:rsid w:val="008819C2"/>
    <w:rsid w:val="008830E7"/>
    <w:rsid w:val="00885E9F"/>
    <w:rsid w:val="00892549"/>
    <w:rsid w:val="008934BF"/>
    <w:rsid w:val="00893C12"/>
    <w:rsid w:val="00894952"/>
    <w:rsid w:val="00895069"/>
    <w:rsid w:val="00897A9D"/>
    <w:rsid w:val="008A79E0"/>
    <w:rsid w:val="008B096F"/>
    <w:rsid w:val="008B25B9"/>
    <w:rsid w:val="008B599E"/>
    <w:rsid w:val="008B659F"/>
    <w:rsid w:val="008C218C"/>
    <w:rsid w:val="008C47F7"/>
    <w:rsid w:val="008C618B"/>
    <w:rsid w:val="008C629F"/>
    <w:rsid w:val="008C6BFE"/>
    <w:rsid w:val="008D0142"/>
    <w:rsid w:val="008D033D"/>
    <w:rsid w:val="008D0B15"/>
    <w:rsid w:val="008D0D5A"/>
    <w:rsid w:val="008D21FF"/>
    <w:rsid w:val="008D265E"/>
    <w:rsid w:val="008D3694"/>
    <w:rsid w:val="008D3721"/>
    <w:rsid w:val="008D58AE"/>
    <w:rsid w:val="008D60C7"/>
    <w:rsid w:val="008E0858"/>
    <w:rsid w:val="008E26BB"/>
    <w:rsid w:val="008E2D10"/>
    <w:rsid w:val="008F07F6"/>
    <w:rsid w:val="00905278"/>
    <w:rsid w:val="009057C6"/>
    <w:rsid w:val="00910F02"/>
    <w:rsid w:val="00911CD3"/>
    <w:rsid w:val="00913C14"/>
    <w:rsid w:val="0091583E"/>
    <w:rsid w:val="00915CC6"/>
    <w:rsid w:val="0092059D"/>
    <w:rsid w:val="00920661"/>
    <w:rsid w:val="00923875"/>
    <w:rsid w:val="0092746F"/>
    <w:rsid w:val="00927A2F"/>
    <w:rsid w:val="009329CA"/>
    <w:rsid w:val="00937267"/>
    <w:rsid w:val="00937E28"/>
    <w:rsid w:val="00940F60"/>
    <w:rsid w:val="00944D3D"/>
    <w:rsid w:val="009476DC"/>
    <w:rsid w:val="00947CB2"/>
    <w:rsid w:val="00952F8A"/>
    <w:rsid w:val="009562E1"/>
    <w:rsid w:val="00956D8F"/>
    <w:rsid w:val="009572A3"/>
    <w:rsid w:val="0096046E"/>
    <w:rsid w:val="00961218"/>
    <w:rsid w:val="00961BF7"/>
    <w:rsid w:val="00961D0E"/>
    <w:rsid w:val="0096288E"/>
    <w:rsid w:val="009640EC"/>
    <w:rsid w:val="00964907"/>
    <w:rsid w:val="009651CB"/>
    <w:rsid w:val="00966006"/>
    <w:rsid w:val="009660FB"/>
    <w:rsid w:val="00967C34"/>
    <w:rsid w:val="00970390"/>
    <w:rsid w:val="00970AC9"/>
    <w:rsid w:val="00970FFC"/>
    <w:rsid w:val="009711D1"/>
    <w:rsid w:val="00973247"/>
    <w:rsid w:val="009737BF"/>
    <w:rsid w:val="00974928"/>
    <w:rsid w:val="00976319"/>
    <w:rsid w:val="009764DF"/>
    <w:rsid w:val="00976802"/>
    <w:rsid w:val="00976C92"/>
    <w:rsid w:val="009817E7"/>
    <w:rsid w:val="0098246B"/>
    <w:rsid w:val="0098299A"/>
    <w:rsid w:val="00987088"/>
    <w:rsid w:val="00987472"/>
    <w:rsid w:val="00991498"/>
    <w:rsid w:val="0099168C"/>
    <w:rsid w:val="009939F8"/>
    <w:rsid w:val="00996053"/>
    <w:rsid w:val="009A013C"/>
    <w:rsid w:val="009A03E8"/>
    <w:rsid w:val="009A0BEA"/>
    <w:rsid w:val="009A1E21"/>
    <w:rsid w:val="009A5C8E"/>
    <w:rsid w:val="009B34E4"/>
    <w:rsid w:val="009B3C42"/>
    <w:rsid w:val="009B5FC4"/>
    <w:rsid w:val="009B655B"/>
    <w:rsid w:val="009C1827"/>
    <w:rsid w:val="009C2AFE"/>
    <w:rsid w:val="009C39CF"/>
    <w:rsid w:val="009C3C3A"/>
    <w:rsid w:val="009C4EFA"/>
    <w:rsid w:val="009D080F"/>
    <w:rsid w:val="009D0F88"/>
    <w:rsid w:val="009D188E"/>
    <w:rsid w:val="009D4538"/>
    <w:rsid w:val="009E0307"/>
    <w:rsid w:val="009E0632"/>
    <w:rsid w:val="009E06FD"/>
    <w:rsid w:val="009E08DD"/>
    <w:rsid w:val="009E2C69"/>
    <w:rsid w:val="009E2C8B"/>
    <w:rsid w:val="009E3586"/>
    <w:rsid w:val="009E38EB"/>
    <w:rsid w:val="009E3CCF"/>
    <w:rsid w:val="009E5A67"/>
    <w:rsid w:val="009E5C2D"/>
    <w:rsid w:val="009E5D45"/>
    <w:rsid w:val="009E73E2"/>
    <w:rsid w:val="009F0D60"/>
    <w:rsid w:val="009F183A"/>
    <w:rsid w:val="009F1F1E"/>
    <w:rsid w:val="009F3DC0"/>
    <w:rsid w:val="009F4F37"/>
    <w:rsid w:val="009F5FB2"/>
    <w:rsid w:val="009F6FD8"/>
    <w:rsid w:val="00A0323C"/>
    <w:rsid w:val="00A035CC"/>
    <w:rsid w:val="00A06785"/>
    <w:rsid w:val="00A06A14"/>
    <w:rsid w:val="00A079D2"/>
    <w:rsid w:val="00A07A9D"/>
    <w:rsid w:val="00A10855"/>
    <w:rsid w:val="00A1172E"/>
    <w:rsid w:val="00A13E66"/>
    <w:rsid w:val="00A140E3"/>
    <w:rsid w:val="00A20ADE"/>
    <w:rsid w:val="00A22496"/>
    <w:rsid w:val="00A24602"/>
    <w:rsid w:val="00A24FD5"/>
    <w:rsid w:val="00A25885"/>
    <w:rsid w:val="00A25F40"/>
    <w:rsid w:val="00A30E54"/>
    <w:rsid w:val="00A34052"/>
    <w:rsid w:val="00A34C53"/>
    <w:rsid w:val="00A35B37"/>
    <w:rsid w:val="00A40DAD"/>
    <w:rsid w:val="00A41331"/>
    <w:rsid w:val="00A41795"/>
    <w:rsid w:val="00A4251C"/>
    <w:rsid w:val="00A42688"/>
    <w:rsid w:val="00A470A9"/>
    <w:rsid w:val="00A47AC1"/>
    <w:rsid w:val="00A506DE"/>
    <w:rsid w:val="00A56A13"/>
    <w:rsid w:val="00A577CC"/>
    <w:rsid w:val="00A6132E"/>
    <w:rsid w:val="00A6168C"/>
    <w:rsid w:val="00A61DE7"/>
    <w:rsid w:val="00A61F51"/>
    <w:rsid w:val="00A623DF"/>
    <w:rsid w:val="00A64731"/>
    <w:rsid w:val="00A65F36"/>
    <w:rsid w:val="00A71D2B"/>
    <w:rsid w:val="00A71EF7"/>
    <w:rsid w:val="00A7335F"/>
    <w:rsid w:val="00A73570"/>
    <w:rsid w:val="00A73F8C"/>
    <w:rsid w:val="00A75E46"/>
    <w:rsid w:val="00A7798F"/>
    <w:rsid w:val="00A807D8"/>
    <w:rsid w:val="00A80CA6"/>
    <w:rsid w:val="00A83D87"/>
    <w:rsid w:val="00A8450D"/>
    <w:rsid w:val="00A87870"/>
    <w:rsid w:val="00A902D8"/>
    <w:rsid w:val="00A90628"/>
    <w:rsid w:val="00A92662"/>
    <w:rsid w:val="00A9305E"/>
    <w:rsid w:val="00A936E1"/>
    <w:rsid w:val="00A938A0"/>
    <w:rsid w:val="00A93B8C"/>
    <w:rsid w:val="00AA01B5"/>
    <w:rsid w:val="00AA65AA"/>
    <w:rsid w:val="00AA66E3"/>
    <w:rsid w:val="00AA6DDD"/>
    <w:rsid w:val="00AA7510"/>
    <w:rsid w:val="00AA7958"/>
    <w:rsid w:val="00AB003F"/>
    <w:rsid w:val="00AB0AB6"/>
    <w:rsid w:val="00AB0DBB"/>
    <w:rsid w:val="00AB25AD"/>
    <w:rsid w:val="00AB3FF9"/>
    <w:rsid w:val="00AB525A"/>
    <w:rsid w:val="00AB5828"/>
    <w:rsid w:val="00AB5CD8"/>
    <w:rsid w:val="00AB63E0"/>
    <w:rsid w:val="00AC13C2"/>
    <w:rsid w:val="00AC21E7"/>
    <w:rsid w:val="00AC2EF2"/>
    <w:rsid w:val="00AC32A1"/>
    <w:rsid w:val="00AC6D35"/>
    <w:rsid w:val="00AC6E26"/>
    <w:rsid w:val="00AC75E9"/>
    <w:rsid w:val="00AC793C"/>
    <w:rsid w:val="00AC7F6A"/>
    <w:rsid w:val="00AD193D"/>
    <w:rsid w:val="00AD1A46"/>
    <w:rsid w:val="00AD3399"/>
    <w:rsid w:val="00AD3C21"/>
    <w:rsid w:val="00AD70F2"/>
    <w:rsid w:val="00AE24CB"/>
    <w:rsid w:val="00AE5E1B"/>
    <w:rsid w:val="00AF1737"/>
    <w:rsid w:val="00AF349F"/>
    <w:rsid w:val="00AF46AB"/>
    <w:rsid w:val="00AF7451"/>
    <w:rsid w:val="00B00F95"/>
    <w:rsid w:val="00B01B54"/>
    <w:rsid w:val="00B01D76"/>
    <w:rsid w:val="00B0265A"/>
    <w:rsid w:val="00B0281C"/>
    <w:rsid w:val="00B02BDE"/>
    <w:rsid w:val="00B0346C"/>
    <w:rsid w:val="00B04C46"/>
    <w:rsid w:val="00B07DB1"/>
    <w:rsid w:val="00B11010"/>
    <w:rsid w:val="00B149A7"/>
    <w:rsid w:val="00B174E5"/>
    <w:rsid w:val="00B234A4"/>
    <w:rsid w:val="00B26230"/>
    <w:rsid w:val="00B2657A"/>
    <w:rsid w:val="00B279D7"/>
    <w:rsid w:val="00B27C7F"/>
    <w:rsid w:val="00B27E72"/>
    <w:rsid w:val="00B310A7"/>
    <w:rsid w:val="00B317DE"/>
    <w:rsid w:val="00B3229A"/>
    <w:rsid w:val="00B32C14"/>
    <w:rsid w:val="00B346E2"/>
    <w:rsid w:val="00B34B81"/>
    <w:rsid w:val="00B34F69"/>
    <w:rsid w:val="00B3550C"/>
    <w:rsid w:val="00B411FC"/>
    <w:rsid w:val="00B42564"/>
    <w:rsid w:val="00B42E96"/>
    <w:rsid w:val="00B44930"/>
    <w:rsid w:val="00B45687"/>
    <w:rsid w:val="00B479CF"/>
    <w:rsid w:val="00B50DBA"/>
    <w:rsid w:val="00B51DF9"/>
    <w:rsid w:val="00B53FF5"/>
    <w:rsid w:val="00B54723"/>
    <w:rsid w:val="00B54B75"/>
    <w:rsid w:val="00B55112"/>
    <w:rsid w:val="00B56593"/>
    <w:rsid w:val="00B600F5"/>
    <w:rsid w:val="00B62438"/>
    <w:rsid w:val="00B62906"/>
    <w:rsid w:val="00B63244"/>
    <w:rsid w:val="00B65270"/>
    <w:rsid w:val="00B65797"/>
    <w:rsid w:val="00B734BE"/>
    <w:rsid w:val="00B758D5"/>
    <w:rsid w:val="00B76491"/>
    <w:rsid w:val="00B81068"/>
    <w:rsid w:val="00B81B25"/>
    <w:rsid w:val="00B82FAC"/>
    <w:rsid w:val="00B84382"/>
    <w:rsid w:val="00B84CC8"/>
    <w:rsid w:val="00B84DB1"/>
    <w:rsid w:val="00B85599"/>
    <w:rsid w:val="00B86BE2"/>
    <w:rsid w:val="00B877F0"/>
    <w:rsid w:val="00B9080F"/>
    <w:rsid w:val="00B91404"/>
    <w:rsid w:val="00B91B26"/>
    <w:rsid w:val="00B9276C"/>
    <w:rsid w:val="00B94133"/>
    <w:rsid w:val="00B94A45"/>
    <w:rsid w:val="00B95CE7"/>
    <w:rsid w:val="00BA0E62"/>
    <w:rsid w:val="00BA147B"/>
    <w:rsid w:val="00BA3A5A"/>
    <w:rsid w:val="00BA4136"/>
    <w:rsid w:val="00BA5164"/>
    <w:rsid w:val="00BA60B5"/>
    <w:rsid w:val="00BB01E1"/>
    <w:rsid w:val="00BB104C"/>
    <w:rsid w:val="00BB13D6"/>
    <w:rsid w:val="00BB1DF0"/>
    <w:rsid w:val="00BB4137"/>
    <w:rsid w:val="00BB43BF"/>
    <w:rsid w:val="00BB57E0"/>
    <w:rsid w:val="00BB60CB"/>
    <w:rsid w:val="00BB65B1"/>
    <w:rsid w:val="00BB676A"/>
    <w:rsid w:val="00BC38B6"/>
    <w:rsid w:val="00BC5D87"/>
    <w:rsid w:val="00BD2596"/>
    <w:rsid w:val="00BD44F5"/>
    <w:rsid w:val="00BD4D43"/>
    <w:rsid w:val="00BD5BF1"/>
    <w:rsid w:val="00BD5C18"/>
    <w:rsid w:val="00BD7432"/>
    <w:rsid w:val="00BD77A6"/>
    <w:rsid w:val="00BE17A8"/>
    <w:rsid w:val="00BE23FB"/>
    <w:rsid w:val="00BE5E64"/>
    <w:rsid w:val="00BE7283"/>
    <w:rsid w:val="00BF05D5"/>
    <w:rsid w:val="00BF1BF3"/>
    <w:rsid w:val="00BF1C42"/>
    <w:rsid w:val="00BF3723"/>
    <w:rsid w:val="00BF38B1"/>
    <w:rsid w:val="00BF49B2"/>
    <w:rsid w:val="00BF6E7F"/>
    <w:rsid w:val="00C03C92"/>
    <w:rsid w:val="00C041E1"/>
    <w:rsid w:val="00C04398"/>
    <w:rsid w:val="00C054AF"/>
    <w:rsid w:val="00C078BA"/>
    <w:rsid w:val="00C07A4A"/>
    <w:rsid w:val="00C07C69"/>
    <w:rsid w:val="00C10C62"/>
    <w:rsid w:val="00C10F6B"/>
    <w:rsid w:val="00C12459"/>
    <w:rsid w:val="00C12E18"/>
    <w:rsid w:val="00C1663B"/>
    <w:rsid w:val="00C16974"/>
    <w:rsid w:val="00C16B8A"/>
    <w:rsid w:val="00C200A6"/>
    <w:rsid w:val="00C228A5"/>
    <w:rsid w:val="00C22D24"/>
    <w:rsid w:val="00C234F9"/>
    <w:rsid w:val="00C238D5"/>
    <w:rsid w:val="00C26E16"/>
    <w:rsid w:val="00C35B18"/>
    <w:rsid w:val="00C3744B"/>
    <w:rsid w:val="00C406B7"/>
    <w:rsid w:val="00C429F0"/>
    <w:rsid w:val="00C42DD7"/>
    <w:rsid w:val="00C47745"/>
    <w:rsid w:val="00C51344"/>
    <w:rsid w:val="00C516FC"/>
    <w:rsid w:val="00C53634"/>
    <w:rsid w:val="00C60D5D"/>
    <w:rsid w:val="00C60FF5"/>
    <w:rsid w:val="00C616C7"/>
    <w:rsid w:val="00C62024"/>
    <w:rsid w:val="00C64B73"/>
    <w:rsid w:val="00C64E48"/>
    <w:rsid w:val="00C66003"/>
    <w:rsid w:val="00C71D28"/>
    <w:rsid w:val="00C72BFD"/>
    <w:rsid w:val="00C73987"/>
    <w:rsid w:val="00C7431C"/>
    <w:rsid w:val="00C75217"/>
    <w:rsid w:val="00C75562"/>
    <w:rsid w:val="00C758BD"/>
    <w:rsid w:val="00C760FE"/>
    <w:rsid w:val="00C8041A"/>
    <w:rsid w:val="00C80A48"/>
    <w:rsid w:val="00C8104C"/>
    <w:rsid w:val="00C837E5"/>
    <w:rsid w:val="00C83BB6"/>
    <w:rsid w:val="00C850EE"/>
    <w:rsid w:val="00C878FF"/>
    <w:rsid w:val="00C919D8"/>
    <w:rsid w:val="00C9263A"/>
    <w:rsid w:val="00C977DB"/>
    <w:rsid w:val="00C97EE6"/>
    <w:rsid w:val="00CA093C"/>
    <w:rsid w:val="00CA0FA2"/>
    <w:rsid w:val="00CA2752"/>
    <w:rsid w:val="00CA5E19"/>
    <w:rsid w:val="00CA686E"/>
    <w:rsid w:val="00CA6C53"/>
    <w:rsid w:val="00CB2622"/>
    <w:rsid w:val="00CB2A5F"/>
    <w:rsid w:val="00CB3269"/>
    <w:rsid w:val="00CB54C3"/>
    <w:rsid w:val="00CB6220"/>
    <w:rsid w:val="00CB6606"/>
    <w:rsid w:val="00CC1445"/>
    <w:rsid w:val="00CC1460"/>
    <w:rsid w:val="00CC1CA1"/>
    <w:rsid w:val="00CC2711"/>
    <w:rsid w:val="00CC5ACF"/>
    <w:rsid w:val="00CC5B5C"/>
    <w:rsid w:val="00CD0E1A"/>
    <w:rsid w:val="00CD2BD7"/>
    <w:rsid w:val="00CD2EA4"/>
    <w:rsid w:val="00CD3E86"/>
    <w:rsid w:val="00CD7CFC"/>
    <w:rsid w:val="00CE0ABE"/>
    <w:rsid w:val="00CE2181"/>
    <w:rsid w:val="00CE2BE0"/>
    <w:rsid w:val="00CE432D"/>
    <w:rsid w:val="00CE7A8E"/>
    <w:rsid w:val="00CF01E2"/>
    <w:rsid w:val="00CF01ED"/>
    <w:rsid w:val="00CF668D"/>
    <w:rsid w:val="00CF76A4"/>
    <w:rsid w:val="00D03182"/>
    <w:rsid w:val="00D03229"/>
    <w:rsid w:val="00D05907"/>
    <w:rsid w:val="00D05EB8"/>
    <w:rsid w:val="00D05F94"/>
    <w:rsid w:val="00D06D4C"/>
    <w:rsid w:val="00D10EDA"/>
    <w:rsid w:val="00D12348"/>
    <w:rsid w:val="00D12B04"/>
    <w:rsid w:val="00D13410"/>
    <w:rsid w:val="00D15859"/>
    <w:rsid w:val="00D160C4"/>
    <w:rsid w:val="00D168BD"/>
    <w:rsid w:val="00D209C7"/>
    <w:rsid w:val="00D2128C"/>
    <w:rsid w:val="00D214BF"/>
    <w:rsid w:val="00D22383"/>
    <w:rsid w:val="00D248DB"/>
    <w:rsid w:val="00D24CE0"/>
    <w:rsid w:val="00D271D0"/>
    <w:rsid w:val="00D30FC0"/>
    <w:rsid w:val="00D323EC"/>
    <w:rsid w:val="00D324F4"/>
    <w:rsid w:val="00D3521B"/>
    <w:rsid w:val="00D36DD5"/>
    <w:rsid w:val="00D36ED0"/>
    <w:rsid w:val="00D37B55"/>
    <w:rsid w:val="00D425D2"/>
    <w:rsid w:val="00D438D0"/>
    <w:rsid w:val="00D43B03"/>
    <w:rsid w:val="00D47594"/>
    <w:rsid w:val="00D5123D"/>
    <w:rsid w:val="00D52FA9"/>
    <w:rsid w:val="00D556D7"/>
    <w:rsid w:val="00D565C4"/>
    <w:rsid w:val="00D618C4"/>
    <w:rsid w:val="00D61E2F"/>
    <w:rsid w:val="00D620F3"/>
    <w:rsid w:val="00D62E60"/>
    <w:rsid w:val="00D63733"/>
    <w:rsid w:val="00D63BF6"/>
    <w:rsid w:val="00D65D00"/>
    <w:rsid w:val="00D65F21"/>
    <w:rsid w:val="00D66643"/>
    <w:rsid w:val="00D66E3F"/>
    <w:rsid w:val="00D700DD"/>
    <w:rsid w:val="00D7376F"/>
    <w:rsid w:val="00D74721"/>
    <w:rsid w:val="00D74E11"/>
    <w:rsid w:val="00D768D6"/>
    <w:rsid w:val="00D83C6D"/>
    <w:rsid w:val="00D83FF2"/>
    <w:rsid w:val="00D846B6"/>
    <w:rsid w:val="00D85E21"/>
    <w:rsid w:val="00D86CD2"/>
    <w:rsid w:val="00D87A56"/>
    <w:rsid w:val="00D9131C"/>
    <w:rsid w:val="00D95C4D"/>
    <w:rsid w:val="00D95D27"/>
    <w:rsid w:val="00DA085F"/>
    <w:rsid w:val="00DA1198"/>
    <w:rsid w:val="00DA37FB"/>
    <w:rsid w:val="00DA3CFF"/>
    <w:rsid w:val="00DA3E1A"/>
    <w:rsid w:val="00DA437A"/>
    <w:rsid w:val="00DA57A7"/>
    <w:rsid w:val="00DA72EF"/>
    <w:rsid w:val="00DB10B6"/>
    <w:rsid w:val="00DB2E41"/>
    <w:rsid w:val="00DB3458"/>
    <w:rsid w:val="00DB35AB"/>
    <w:rsid w:val="00DB79C6"/>
    <w:rsid w:val="00DB7FEA"/>
    <w:rsid w:val="00DC12DA"/>
    <w:rsid w:val="00DC7092"/>
    <w:rsid w:val="00DD1371"/>
    <w:rsid w:val="00DD2490"/>
    <w:rsid w:val="00DD3626"/>
    <w:rsid w:val="00DD374D"/>
    <w:rsid w:val="00DD4136"/>
    <w:rsid w:val="00DD4AC7"/>
    <w:rsid w:val="00DE1C2B"/>
    <w:rsid w:val="00DE264D"/>
    <w:rsid w:val="00DE2C3E"/>
    <w:rsid w:val="00DE33B6"/>
    <w:rsid w:val="00DE3DD0"/>
    <w:rsid w:val="00DF1CAE"/>
    <w:rsid w:val="00DF51FA"/>
    <w:rsid w:val="00DF6338"/>
    <w:rsid w:val="00DF6776"/>
    <w:rsid w:val="00E00C6E"/>
    <w:rsid w:val="00E02074"/>
    <w:rsid w:val="00E02529"/>
    <w:rsid w:val="00E02544"/>
    <w:rsid w:val="00E02C65"/>
    <w:rsid w:val="00E02F82"/>
    <w:rsid w:val="00E03379"/>
    <w:rsid w:val="00E046BE"/>
    <w:rsid w:val="00E105DA"/>
    <w:rsid w:val="00E10AA9"/>
    <w:rsid w:val="00E11385"/>
    <w:rsid w:val="00E11441"/>
    <w:rsid w:val="00E15CBC"/>
    <w:rsid w:val="00E170FE"/>
    <w:rsid w:val="00E20F7E"/>
    <w:rsid w:val="00E21048"/>
    <w:rsid w:val="00E23E37"/>
    <w:rsid w:val="00E2556D"/>
    <w:rsid w:val="00E2776D"/>
    <w:rsid w:val="00E30076"/>
    <w:rsid w:val="00E305BC"/>
    <w:rsid w:val="00E315E3"/>
    <w:rsid w:val="00E32BBF"/>
    <w:rsid w:val="00E33A5B"/>
    <w:rsid w:val="00E345A0"/>
    <w:rsid w:val="00E35040"/>
    <w:rsid w:val="00E35F84"/>
    <w:rsid w:val="00E366C9"/>
    <w:rsid w:val="00E378C1"/>
    <w:rsid w:val="00E40148"/>
    <w:rsid w:val="00E410C5"/>
    <w:rsid w:val="00E412DA"/>
    <w:rsid w:val="00E42CD1"/>
    <w:rsid w:val="00E44B51"/>
    <w:rsid w:val="00E45D2E"/>
    <w:rsid w:val="00E461F1"/>
    <w:rsid w:val="00E50364"/>
    <w:rsid w:val="00E50978"/>
    <w:rsid w:val="00E50DD5"/>
    <w:rsid w:val="00E510CB"/>
    <w:rsid w:val="00E521BA"/>
    <w:rsid w:val="00E54443"/>
    <w:rsid w:val="00E54A41"/>
    <w:rsid w:val="00E56786"/>
    <w:rsid w:val="00E56E6F"/>
    <w:rsid w:val="00E61F51"/>
    <w:rsid w:val="00E62364"/>
    <w:rsid w:val="00E627FE"/>
    <w:rsid w:val="00E635E1"/>
    <w:rsid w:val="00E65CEB"/>
    <w:rsid w:val="00E6673B"/>
    <w:rsid w:val="00E708A3"/>
    <w:rsid w:val="00E73D72"/>
    <w:rsid w:val="00E83F9F"/>
    <w:rsid w:val="00E86119"/>
    <w:rsid w:val="00E90E0B"/>
    <w:rsid w:val="00E91BD9"/>
    <w:rsid w:val="00E91CC7"/>
    <w:rsid w:val="00E92C25"/>
    <w:rsid w:val="00E93376"/>
    <w:rsid w:val="00E9375D"/>
    <w:rsid w:val="00E949B0"/>
    <w:rsid w:val="00E95148"/>
    <w:rsid w:val="00EA07BC"/>
    <w:rsid w:val="00EA13F1"/>
    <w:rsid w:val="00EA3A4A"/>
    <w:rsid w:val="00EA4422"/>
    <w:rsid w:val="00EA4765"/>
    <w:rsid w:val="00EA4C5C"/>
    <w:rsid w:val="00EA6C78"/>
    <w:rsid w:val="00EA6D41"/>
    <w:rsid w:val="00EB02B3"/>
    <w:rsid w:val="00EB0418"/>
    <w:rsid w:val="00EB0E28"/>
    <w:rsid w:val="00EB304F"/>
    <w:rsid w:val="00EB6F99"/>
    <w:rsid w:val="00EB7BE3"/>
    <w:rsid w:val="00EC0C52"/>
    <w:rsid w:val="00EC0EFB"/>
    <w:rsid w:val="00EC3195"/>
    <w:rsid w:val="00EC4189"/>
    <w:rsid w:val="00ED192C"/>
    <w:rsid w:val="00ED394A"/>
    <w:rsid w:val="00ED3C03"/>
    <w:rsid w:val="00ED43B8"/>
    <w:rsid w:val="00ED4F4C"/>
    <w:rsid w:val="00ED7338"/>
    <w:rsid w:val="00ED77F2"/>
    <w:rsid w:val="00EE3DED"/>
    <w:rsid w:val="00EE4D66"/>
    <w:rsid w:val="00EE565A"/>
    <w:rsid w:val="00EE64FA"/>
    <w:rsid w:val="00EE6594"/>
    <w:rsid w:val="00EF15E4"/>
    <w:rsid w:val="00EF5161"/>
    <w:rsid w:val="00EF597F"/>
    <w:rsid w:val="00EF62DA"/>
    <w:rsid w:val="00EF69A9"/>
    <w:rsid w:val="00EF7248"/>
    <w:rsid w:val="00EF7817"/>
    <w:rsid w:val="00F029C1"/>
    <w:rsid w:val="00F051B8"/>
    <w:rsid w:val="00F0531E"/>
    <w:rsid w:val="00F1224E"/>
    <w:rsid w:val="00F15920"/>
    <w:rsid w:val="00F165D7"/>
    <w:rsid w:val="00F1716C"/>
    <w:rsid w:val="00F22EDF"/>
    <w:rsid w:val="00F238A5"/>
    <w:rsid w:val="00F24ED5"/>
    <w:rsid w:val="00F254B9"/>
    <w:rsid w:val="00F25CAF"/>
    <w:rsid w:val="00F2625E"/>
    <w:rsid w:val="00F264BF"/>
    <w:rsid w:val="00F31167"/>
    <w:rsid w:val="00F31E00"/>
    <w:rsid w:val="00F321D2"/>
    <w:rsid w:val="00F329FD"/>
    <w:rsid w:val="00F35E4D"/>
    <w:rsid w:val="00F35E6F"/>
    <w:rsid w:val="00F36D31"/>
    <w:rsid w:val="00F36E89"/>
    <w:rsid w:val="00F403FA"/>
    <w:rsid w:val="00F43266"/>
    <w:rsid w:val="00F441FB"/>
    <w:rsid w:val="00F50BE7"/>
    <w:rsid w:val="00F51A32"/>
    <w:rsid w:val="00F60EBB"/>
    <w:rsid w:val="00F6144F"/>
    <w:rsid w:val="00F624EA"/>
    <w:rsid w:val="00F6548E"/>
    <w:rsid w:val="00F7012F"/>
    <w:rsid w:val="00F70592"/>
    <w:rsid w:val="00F711E0"/>
    <w:rsid w:val="00F72527"/>
    <w:rsid w:val="00F725A6"/>
    <w:rsid w:val="00F769CE"/>
    <w:rsid w:val="00F77375"/>
    <w:rsid w:val="00F80372"/>
    <w:rsid w:val="00F8090F"/>
    <w:rsid w:val="00F81B2D"/>
    <w:rsid w:val="00F82213"/>
    <w:rsid w:val="00F83752"/>
    <w:rsid w:val="00F83BCD"/>
    <w:rsid w:val="00F845DB"/>
    <w:rsid w:val="00F85F27"/>
    <w:rsid w:val="00F86CF2"/>
    <w:rsid w:val="00F90D4E"/>
    <w:rsid w:val="00F92F29"/>
    <w:rsid w:val="00F931E2"/>
    <w:rsid w:val="00F94E95"/>
    <w:rsid w:val="00F95FBD"/>
    <w:rsid w:val="00FA05DD"/>
    <w:rsid w:val="00FA1033"/>
    <w:rsid w:val="00FA1AF3"/>
    <w:rsid w:val="00FA21EF"/>
    <w:rsid w:val="00FA2F15"/>
    <w:rsid w:val="00FA55C1"/>
    <w:rsid w:val="00FA5BDB"/>
    <w:rsid w:val="00FA696D"/>
    <w:rsid w:val="00FB1096"/>
    <w:rsid w:val="00FB75E3"/>
    <w:rsid w:val="00FB7AC4"/>
    <w:rsid w:val="00FC0F1D"/>
    <w:rsid w:val="00FC254A"/>
    <w:rsid w:val="00FC260E"/>
    <w:rsid w:val="00FC5B0F"/>
    <w:rsid w:val="00FC6BDD"/>
    <w:rsid w:val="00FC7BBC"/>
    <w:rsid w:val="00FD04B0"/>
    <w:rsid w:val="00FD0DE1"/>
    <w:rsid w:val="00FD268A"/>
    <w:rsid w:val="00FD4AB5"/>
    <w:rsid w:val="00FD5208"/>
    <w:rsid w:val="00FD5D38"/>
    <w:rsid w:val="00FE0133"/>
    <w:rsid w:val="00FE01A3"/>
    <w:rsid w:val="00FE0893"/>
    <w:rsid w:val="00FE1512"/>
    <w:rsid w:val="00FE30CB"/>
    <w:rsid w:val="00FE33CD"/>
    <w:rsid w:val="00FE5152"/>
    <w:rsid w:val="00FE5422"/>
    <w:rsid w:val="00FE6322"/>
    <w:rsid w:val="00FE773F"/>
    <w:rsid w:val="00FF3884"/>
    <w:rsid w:val="00FF3F00"/>
    <w:rsid w:val="00FF41A8"/>
    <w:rsid w:val="00FF4C19"/>
    <w:rsid w:val="00FF5A74"/>
    <w:rsid w:val="00FF5B59"/>
    <w:rsid w:val="00FF70CF"/>
    <w:rsid w:val="00FF77D2"/>
    <w:rsid w:val="00FF7A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410"/>
    <w:pPr>
      <w:bidi/>
      <w:spacing w:after="200" w:line="276" w:lineRule="auto"/>
      <w:jc w:val="right"/>
    </w:pPr>
    <w:rPr>
      <w:sz w:val="22"/>
      <w:szCs w:val="22"/>
    </w:rPr>
  </w:style>
  <w:style w:type="paragraph" w:styleId="Heading1">
    <w:name w:val="heading 1"/>
    <w:basedOn w:val="Normal"/>
    <w:next w:val="Normal"/>
    <w:link w:val="Heading1Char"/>
    <w:uiPriority w:val="9"/>
    <w:qFormat/>
    <w:rsid w:val="00DD3626"/>
    <w:pPr>
      <w:keepNext/>
      <w:keepLines/>
      <w:bidi w:val="0"/>
      <w:spacing w:before="480" w:after="0" w:line="240" w:lineRule="auto"/>
      <w:ind w:left="340"/>
      <w:jc w:val="both"/>
      <w:outlineLvl w:val="0"/>
    </w:pPr>
    <w:rPr>
      <w:rFonts w:ascii="Cambria" w:eastAsiaTheme="majorEastAsia"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DD3626"/>
    <w:pPr>
      <w:keepNext/>
      <w:keepLines/>
      <w:bidi w:val="0"/>
      <w:spacing w:before="200" w:after="0" w:line="240" w:lineRule="auto"/>
      <w:ind w:left="340"/>
      <w:jc w:val="both"/>
      <w:outlineLvl w:val="1"/>
    </w:pPr>
    <w:rPr>
      <w:rFonts w:ascii="Cambria" w:eastAsiaTheme="majorEastAsia"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DD3626"/>
    <w:pPr>
      <w:keepNext/>
      <w:keepLines/>
      <w:bidi w:val="0"/>
      <w:spacing w:before="200" w:after="0" w:line="240" w:lineRule="auto"/>
      <w:ind w:left="340"/>
      <w:jc w:val="both"/>
      <w:outlineLvl w:val="2"/>
    </w:pPr>
    <w:rPr>
      <w:rFonts w:ascii="Cambria" w:eastAsiaTheme="majorEastAsia"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DD3626"/>
    <w:pPr>
      <w:keepNext/>
      <w:keepLines/>
      <w:bidi w:val="0"/>
      <w:spacing w:before="200" w:after="0" w:line="240" w:lineRule="auto"/>
      <w:ind w:left="340"/>
      <w:jc w:val="both"/>
      <w:outlineLvl w:val="3"/>
    </w:pPr>
    <w:rPr>
      <w:rFonts w:ascii="Cambria" w:eastAsiaTheme="majorEastAsia" w:hAnsi="Cambria" w:cs="Times New Roman"/>
      <w:b/>
      <w:bCs/>
      <w:i/>
      <w:iCs/>
      <w:color w:val="4F81BD"/>
      <w:sz w:val="20"/>
      <w:szCs w:val="20"/>
    </w:rPr>
  </w:style>
  <w:style w:type="paragraph" w:styleId="Heading5">
    <w:name w:val="heading 5"/>
    <w:basedOn w:val="Normal"/>
    <w:next w:val="Normal"/>
    <w:link w:val="Heading5Char"/>
    <w:uiPriority w:val="9"/>
    <w:semiHidden/>
    <w:unhideWhenUsed/>
    <w:qFormat/>
    <w:rsid w:val="00DD3626"/>
    <w:pPr>
      <w:keepNext/>
      <w:keepLines/>
      <w:bidi w:val="0"/>
      <w:spacing w:before="200" w:after="0" w:line="240" w:lineRule="auto"/>
      <w:ind w:left="340"/>
      <w:jc w:val="both"/>
      <w:outlineLvl w:val="4"/>
    </w:pPr>
    <w:rPr>
      <w:rFonts w:ascii="Cambria" w:eastAsiaTheme="majorEastAsia" w:hAnsi="Cambria" w:cs="Times New Roman"/>
      <w:color w:val="243F60"/>
      <w:sz w:val="20"/>
      <w:szCs w:val="20"/>
    </w:rPr>
  </w:style>
  <w:style w:type="paragraph" w:styleId="Heading6">
    <w:name w:val="heading 6"/>
    <w:basedOn w:val="Normal"/>
    <w:next w:val="Normal"/>
    <w:link w:val="Heading6Char"/>
    <w:uiPriority w:val="9"/>
    <w:semiHidden/>
    <w:unhideWhenUsed/>
    <w:qFormat/>
    <w:rsid w:val="00DD3626"/>
    <w:pPr>
      <w:keepNext/>
      <w:keepLines/>
      <w:bidi w:val="0"/>
      <w:spacing w:before="200" w:after="0" w:line="240" w:lineRule="auto"/>
      <w:ind w:left="340"/>
      <w:jc w:val="both"/>
      <w:outlineLvl w:val="5"/>
    </w:pPr>
    <w:rPr>
      <w:rFonts w:ascii="Cambria" w:eastAsiaTheme="majorEastAsia" w:hAnsi="Cambria" w:cs="Times New Roman"/>
      <w:i/>
      <w:iCs/>
      <w:color w:val="243F60"/>
      <w:sz w:val="20"/>
      <w:szCs w:val="20"/>
    </w:rPr>
  </w:style>
  <w:style w:type="paragraph" w:styleId="Heading7">
    <w:name w:val="heading 7"/>
    <w:basedOn w:val="Normal"/>
    <w:next w:val="Normal"/>
    <w:link w:val="Heading7Char"/>
    <w:uiPriority w:val="9"/>
    <w:semiHidden/>
    <w:unhideWhenUsed/>
    <w:qFormat/>
    <w:rsid w:val="00DD3626"/>
    <w:pPr>
      <w:keepNext/>
      <w:keepLines/>
      <w:bidi w:val="0"/>
      <w:spacing w:before="200" w:after="0" w:line="240" w:lineRule="auto"/>
      <w:ind w:left="340"/>
      <w:jc w:val="both"/>
      <w:outlineLvl w:val="6"/>
    </w:pPr>
    <w:rPr>
      <w:rFonts w:ascii="Cambria" w:eastAsiaTheme="majorEastAsia" w:hAnsi="Cambria" w:cs="Times New Roman"/>
      <w:i/>
      <w:iCs/>
      <w:color w:val="404040"/>
      <w:sz w:val="20"/>
      <w:szCs w:val="20"/>
    </w:rPr>
  </w:style>
  <w:style w:type="paragraph" w:styleId="Heading8">
    <w:name w:val="heading 8"/>
    <w:basedOn w:val="Normal"/>
    <w:next w:val="Normal"/>
    <w:link w:val="Heading8Char"/>
    <w:uiPriority w:val="9"/>
    <w:semiHidden/>
    <w:unhideWhenUsed/>
    <w:qFormat/>
    <w:rsid w:val="00DD3626"/>
    <w:pPr>
      <w:keepNext/>
      <w:keepLines/>
      <w:bidi w:val="0"/>
      <w:spacing w:before="200" w:after="0" w:line="240" w:lineRule="auto"/>
      <w:ind w:left="340"/>
      <w:jc w:val="both"/>
      <w:outlineLvl w:val="7"/>
    </w:pPr>
    <w:rPr>
      <w:rFonts w:ascii="Cambria" w:eastAsiaTheme="majorEastAsia" w:hAnsi="Cambria" w:cs="Times New Roman"/>
      <w:color w:val="4F81BD"/>
      <w:sz w:val="20"/>
      <w:szCs w:val="20"/>
    </w:rPr>
  </w:style>
  <w:style w:type="paragraph" w:styleId="Heading9">
    <w:name w:val="heading 9"/>
    <w:basedOn w:val="Normal"/>
    <w:next w:val="Normal"/>
    <w:link w:val="Heading9Char"/>
    <w:uiPriority w:val="9"/>
    <w:semiHidden/>
    <w:unhideWhenUsed/>
    <w:qFormat/>
    <w:rsid w:val="00DD3626"/>
    <w:pPr>
      <w:keepNext/>
      <w:keepLines/>
      <w:bidi w:val="0"/>
      <w:spacing w:before="200" w:after="0" w:line="240" w:lineRule="auto"/>
      <w:ind w:left="340"/>
      <w:jc w:val="both"/>
      <w:outlineLvl w:val="8"/>
    </w:pPr>
    <w:rPr>
      <w:rFonts w:ascii="Cambria" w:eastAsiaTheme="majorEastAs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626"/>
    <w:rPr>
      <w:rFonts w:ascii="Cambria" w:eastAsiaTheme="majorEastAsia" w:hAnsi="Cambria" w:cs="Times New Roman"/>
      <w:b/>
      <w:bCs/>
      <w:color w:val="365F91"/>
      <w:sz w:val="28"/>
      <w:szCs w:val="28"/>
    </w:rPr>
  </w:style>
  <w:style w:type="character" w:customStyle="1" w:styleId="Heading2Char">
    <w:name w:val="Heading 2 Char"/>
    <w:basedOn w:val="DefaultParagraphFont"/>
    <w:link w:val="Heading2"/>
    <w:uiPriority w:val="9"/>
    <w:semiHidden/>
    <w:rsid w:val="00DD3626"/>
    <w:rPr>
      <w:rFonts w:ascii="Cambria" w:eastAsiaTheme="majorEastAsia" w:hAnsi="Cambria" w:cs="Times New Roman"/>
      <w:b/>
      <w:bCs/>
      <w:color w:val="4F81BD"/>
      <w:sz w:val="26"/>
      <w:szCs w:val="26"/>
    </w:rPr>
  </w:style>
  <w:style w:type="character" w:customStyle="1" w:styleId="Heading3Char">
    <w:name w:val="Heading 3 Char"/>
    <w:basedOn w:val="DefaultParagraphFont"/>
    <w:link w:val="Heading3"/>
    <w:uiPriority w:val="9"/>
    <w:semiHidden/>
    <w:rsid w:val="00DD3626"/>
    <w:rPr>
      <w:rFonts w:ascii="Cambria" w:eastAsiaTheme="majorEastAsia" w:hAnsi="Cambria" w:cs="Times New Roman"/>
      <w:b/>
      <w:bCs/>
      <w:color w:val="4F81BD"/>
    </w:rPr>
  </w:style>
  <w:style w:type="character" w:customStyle="1" w:styleId="Heading4Char">
    <w:name w:val="Heading 4 Char"/>
    <w:basedOn w:val="DefaultParagraphFont"/>
    <w:link w:val="Heading4"/>
    <w:uiPriority w:val="9"/>
    <w:semiHidden/>
    <w:rsid w:val="00DD3626"/>
    <w:rPr>
      <w:rFonts w:ascii="Cambria" w:eastAsiaTheme="majorEastAsia" w:hAnsi="Cambria" w:cs="Times New Roman"/>
      <w:b/>
      <w:bCs/>
      <w:i/>
      <w:iCs/>
      <w:color w:val="4F81BD"/>
    </w:rPr>
  </w:style>
  <w:style w:type="character" w:customStyle="1" w:styleId="Heading5Char">
    <w:name w:val="Heading 5 Char"/>
    <w:basedOn w:val="DefaultParagraphFont"/>
    <w:link w:val="Heading5"/>
    <w:uiPriority w:val="9"/>
    <w:semiHidden/>
    <w:rsid w:val="00DD3626"/>
    <w:rPr>
      <w:rFonts w:ascii="Cambria" w:eastAsiaTheme="majorEastAsia" w:hAnsi="Cambria" w:cs="Times New Roman"/>
      <w:color w:val="243F60"/>
    </w:rPr>
  </w:style>
  <w:style w:type="character" w:customStyle="1" w:styleId="Heading6Char">
    <w:name w:val="Heading 6 Char"/>
    <w:basedOn w:val="DefaultParagraphFont"/>
    <w:link w:val="Heading6"/>
    <w:uiPriority w:val="9"/>
    <w:semiHidden/>
    <w:rsid w:val="00DD3626"/>
    <w:rPr>
      <w:rFonts w:ascii="Cambria" w:eastAsiaTheme="majorEastAsia" w:hAnsi="Cambria" w:cs="Times New Roman"/>
      <w:i/>
      <w:iCs/>
      <w:color w:val="243F60"/>
    </w:rPr>
  </w:style>
  <w:style w:type="character" w:customStyle="1" w:styleId="Heading7Char">
    <w:name w:val="Heading 7 Char"/>
    <w:basedOn w:val="DefaultParagraphFont"/>
    <w:link w:val="Heading7"/>
    <w:uiPriority w:val="9"/>
    <w:semiHidden/>
    <w:rsid w:val="00DD3626"/>
    <w:rPr>
      <w:rFonts w:ascii="Cambria" w:eastAsiaTheme="majorEastAsia" w:hAnsi="Cambria" w:cs="Times New Roman"/>
      <w:i/>
      <w:iCs/>
      <w:color w:val="404040"/>
    </w:rPr>
  </w:style>
  <w:style w:type="character" w:customStyle="1" w:styleId="Heading8Char">
    <w:name w:val="Heading 8 Char"/>
    <w:basedOn w:val="DefaultParagraphFont"/>
    <w:link w:val="Heading8"/>
    <w:uiPriority w:val="9"/>
    <w:semiHidden/>
    <w:rsid w:val="00DD3626"/>
    <w:rPr>
      <w:rFonts w:ascii="Cambria" w:eastAsiaTheme="majorEastAsia" w:hAnsi="Cambria" w:cs="Times New Roman"/>
      <w:color w:val="4F81BD"/>
    </w:rPr>
  </w:style>
  <w:style w:type="character" w:customStyle="1" w:styleId="Heading9Char">
    <w:name w:val="Heading 9 Char"/>
    <w:basedOn w:val="DefaultParagraphFont"/>
    <w:link w:val="Heading9"/>
    <w:uiPriority w:val="9"/>
    <w:semiHidden/>
    <w:rsid w:val="00DD3626"/>
    <w:rPr>
      <w:rFonts w:ascii="Cambria" w:eastAsiaTheme="majorEastAsia" w:hAnsi="Cambria" w:cs="Times New Roman"/>
      <w:i/>
      <w:iCs/>
      <w:color w:val="404040"/>
    </w:rPr>
  </w:style>
  <w:style w:type="paragraph" w:styleId="Caption">
    <w:name w:val="caption"/>
    <w:basedOn w:val="Normal"/>
    <w:next w:val="Normal"/>
    <w:uiPriority w:val="35"/>
    <w:semiHidden/>
    <w:unhideWhenUsed/>
    <w:qFormat/>
    <w:rsid w:val="00DD3626"/>
    <w:pPr>
      <w:bidi w:val="0"/>
      <w:spacing w:after="0" w:line="240" w:lineRule="auto"/>
      <w:ind w:left="340"/>
      <w:jc w:val="both"/>
    </w:pPr>
    <w:rPr>
      <w:b/>
      <w:bCs/>
      <w:color w:val="4F81BD"/>
      <w:sz w:val="18"/>
      <w:szCs w:val="18"/>
      <w:lang w:bidi="en-US"/>
    </w:rPr>
  </w:style>
  <w:style w:type="paragraph" w:styleId="Title">
    <w:name w:val="Title"/>
    <w:basedOn w:val="Normal"/>
    <w:next w:val="Normal"/>
    <w:link w:val="TitleChar"/>
    <w:uiPriority w:val="10"/>
    <w:qFormat/>
    <w:rsid w:val="00DD3626"/>
    <w:pPr>
      <w:pBdr>
        <w:bottom w:val="single" w:sz="8" w:space="4" w:color="4F81BD"/>
      </w:pBdr>
      <w:bidi w:val="0"/>
      <w:spacing w:after="300" w:line="240" w:lineRule="auto"/>
      <w:ind w:left="340"/>
      <w:contextualSpacing/>
      <w:jc w:val="both"/>
    </w:pPr>
    <w:rPr>
      <w:rFonts w:ascii="Cambria" w:eastAsiaTheme="majorEastAsia" w:hAnsi="Cambria" w:cs="Times New Roman"/>
      <w:color w:val="17365D"/>
      <w:spacing w:val="5"/>
      <w:kern w:val="28"/>
      <w:sz w:val="52"/>
      <w:szCs w:val="52"/>
    </w:rPr>
  </w:style>
  <w:style w:type="character" w:customStyle="1" w:styleId="TitleChar">
    <w:name w:val="Title Char"/>
    <w:basedOn w:val="DefaultParagraphFont"/>
    <w:link w:val="Title"/>
    <w:uiPriority w:val="10"/>
    <w:rsid w:val="00DD3626"/>
    <w:rPr>
      <w:rFonts w:ascii="Cambria" w:eastAsiaTheme="majorEastAsia" w:hAnsi="Cambria" w:cs="Times New Roman"/>
      <w:color w:val="17365D"/>
      <w:spacing w:val="5"/>
      <w:kern w:val="28"/>
      <w:sz w:val="52"/>
      <w:szCs w:val="52"/>
    </w:rPr>
  </w:style>
  <w:style w:type="paragraph" w:styleId="Subtitle">
    <w:name w:val="Subtitle"/>
    <w:basedOn w:val="Normal"/>
    <w:next w:val="Normal"/>
    <w:link w:val="SubtitleChar"/>
    <w:uiPriority w:val="11"/>
    <w:qFormat/>
    <w:rsid w:val="00DD3626"/>
    <w:pPr>
      <w:numPr>
        <w:ilvl w:val="1"/>
      </w:numPr>
      <w:bidi w:val="0"/>
      <w:spacing w:after="0" w:line="240" w:lineRule="auto"/>
      <w:ind w:left="340"/>
      <w:jc w:val="both"/>
    </w:pPr>
    <w:rPr>
      <w:rFonts w:ascii="Cambria" w:eastAsiaTheme="majorEastAsia" w:hAnsi="Cambria" w:cs="Times New Roman"/>
      <w:i/>
      <w:iCs/>
      <w:color w:val="4F81BD"/>
      <w:spacing w:val="15"/>
      <w:sz w:val="24"/>
      <w:szCs w:val="24"/>
    </w:rPr>
  </w:style>
  <w:style w:type="character" w:customStyle="1" w:styleId="SubtitleChar">
    <w:name w:val="Subtitle Char"/>
    <w:basedOn w:val="DefaultParagraphFont"/>
    <w:link w:val="Subtitle"/>
    <w:uiPriority w:val="11"/>
    <w:rsid w:val="00DD3626"/>
    <w:rPr>
      <w:rFonts w:ascii="Cambria" w:eastAsiaTheme="majorEastAsia" w:hAnsi="Cambria" w:cs="Times New Roman"/>
      <w:i/>
      <w:iCs/>
      <w:color w:val="4F81BD"/>
      <w:spacing w:val="15"/>
      <w:sz w:val="24"/>
      <w:szCs w:val="24"/>
    </w:rPr>
  </w:style>
  <w:style w:type="character" w:styleId="Strong">
    <w:name w:val="Strong"/>
    <w:basedOn w:val="DefaultParagraphFont"/>
    <w:uiPriority w:val="22"/>
    <w:qFormat/>
    <w:rsid w:val="00DD3626"/>
    <w:rPr>
      <w:b/>
      <w:bCs/>
    </w:rPr>
  </w:style>
  <w:style w:type="character" w:styleId="Emphasis">
    <w:name w:val="Emphasis"/>
    <w:basedOn w:val="DefaultParagraphFont"/>
    <w:uiPriority w:val="20"/>
    <w:qFormat/>
    <w:rsid w:val="00DD3626"/>
    <w:rPr>
      <w:i/>
      <w:iCs/>
    </w:rPr>
  </w:style>
  <w:style w:type="paragraph" w:styleId="NoSpacing">
    <w:name w:val="No Spacing"/>
    <w:uiPriority w:val="1"/>
    <w:qFormat/>
    <w:rsid w:val="00DD3626"/>
    <w:pPr>
      <w:ind w:left="340"/>
      <w:jc w:val="both"/>
    </w:pPr>
    <w:rPr>
      <w:sz w:val="22"/>
      <w:szCs w:val="22"/>
      <w:lang w:bidi="en-US"/>
    </w:rPr>
  </w:style>
  <w:style w:type="paragraph" w:styleId="ListParagraph">
    <w:name w:val="List Paragraph"/>
    <w:basedOn w:val="Normal"/>
    <w:uiPriority w:val="34"/>
    <w:qFormat/>
    <w:rsid w:val="00DD3626"/>
    <w:pPr>
      <w:bidi w:val="0"/>
      <w:spacing w:after="0" w:line="240" w:lineRule="auto"/>
      <w:ind w:left="720"/>
      <w:contextualSpacing/>
      <w:jc w:val="both"/>
    </w:pPr>
    <w:rPr>
      <w:lang w:bidi="en-US"/>
    </w:rPr>
  </w:style>
  <w:style w:type="paragraph" w:styleId="Quote">
    <w:name w:val="Quote"/>
    <w:basedOn w:val="Normal"/>
    <w:next w:val="Normal"/>
    <w:link w:val="QuoteChar"/>
    <w:uiPriority w:val="29"/>
    <w:qFormat/>
    <w:rsid w:val="00DD3626"/>
    <w:pPr>
      <w:bidi w:val="0"/>
      <w:spacing w:after="0" w:line="240" w:lineRule="auto"/>
      <w:ind w:left="340"/>
      <w:jc w:val="both"/>
    </w:pPr>
    <w:rPr>
      <w:i/>
      <w:iCs/>
      <w:color w:val="000000"/>
      <w:sz w:val="20"/>
      <w:szCs w:val="20"/>
    </w:rPr>
  </w:style>
  <w:style w:type="character" w:customStyle="1" w:styleId="QuoteChar">
    <w:name w:val="Quote Char"/>
    <w:basedOn w:val="DefaultParagraphFont"/>
    <w:link w:val="Quote"/>
    <w:uiPriority w:val="29"/>
    <w:rsid w:val="00DD3626"/>
    <w:rPr>
      <w:i/>
      <w:iCs/>
      <w:color w:val="000000"/>
    </w:rPr>
  </w:style>
  <w:style w:type="paragraph" w:styleId="IntenseQuote">
    <w:name w:val="Intense Quote"/>
    <w:basedOn w:val="Normal"/>
    <w:next w:val="Normal"/>
    <w:link w:val="IntenseQuoteChar"/>
    <w:uiPriority w:val="30"/>
    <w:qFormat/>
    <w:rsid w:val="00DD3626"/>
    <w:pPr>
      <w:pBdr>
        <w:bottom w:val="single" w:sz="4" w:space="4" w:color="4F81BD"/>
      </w:pBdr>
      <w:bidi w:val="0"/>
      <w:spacing w:before="200" w:after="280" w:line="240" w:lineRule="auto"/>
      <w:ind w:left="936" w:right="936"/>
      <w:jc w:val="both"/>
    </w:pPr>
    <w:rPr>
      <w:b/>
      <w:bCs/>
      <w:i/>
      <w:iCs/>
      <w:color w:val="4F81BD"/>
      <w:sz w:val="20"/>
      <w:szCs w:val="20"/>
    </w:rPr>
  </w:style>
  <w:style w:type="character" w:customStyle="1" w:styleId="IntenseQuoteChar">
    <w:name w:val="Intense Quote Char"/>
    <w:basedOn w:val="DefaultParagraphFont"/>
    <w:link w:val="IntenseQuote"/>
    <w:uiPriority w:val="30"/>
    <w:rsid w:val="00DD3626"/>
    <w:rPr>
      <w:b/>
      <w:bCs/>
      <w:i/>
      <w:iCs/>
      <w:color w:val="4F81BD"/>
    </w:rPr>
  </w:style>
  <w:style w:type="character" w:styleId="SubtleEmphasis">
    <w:name w:val="Subtle Emphasis"/>
    <w:basedOn w:val="DefaultParagraphFont"/>
    <w:uiPriority w:val="19"/>
    <w:qFormat/>
    <w:rsid w:val="00DD3626"/>
    <w:rPr>
      <w:i/>
      <w:iCs/>
      <w:color w:val="808080"/>
    </w:rPr>
  </w:style>
  <w:style w:type="character" w:styleId="IntenseEmphasis">
    <w:name w:val="Intense Emphasis"/>
    <w:basedOn w:val="DefaultParagraphFont"/>
    <w:uiPriority w:val="21"/>
    <w:qFormat/>
    <w:rsid w:val="00DD3626"/>
    <w:rPr>
      <w:b/>
      <w:bCs/>
      <w:i/>
      <w:iCs/>
      <w:color w:val="4F81BD"/>
    </w:rPr>
  </w:style>
  <w:style w:type="character" w:styleId="SubtleReference">
    <w:name w:val="Subtle Reference"/>
    <w:basedOn w:val="DefaultParagraphFont"/>
    <w:uiPriority w:val="31"/>
    <w:qFormat/>
    <w:rsid w:val="00DD3626"/>
    <w:rPr>
      <w:smallCaps/>
      <w:color w:val="C0504D"/>
      <w:u w:val="single"/>
    </w:rPr>
  </w:style>
  <w:style w:type="character" w:styleId="IntenseReference">
    <w:name w:val="Intense Reference"/>
    <w:basedOn w:val="DefaultParagraphFont"/>
    <w:uiPriority w:val="32"/>
    <w:qFormat/>
    <w:rsid w:val="00DD3626"/>
    <w:rPr>
      <w:b/>
      <w:bCs/>
      <w:smallCaps/>
      <w:color w:val="C0504D"/>
      <w:spacing w:val="5"/>
      <w:u w:val="single"/>
    </w:rPr>
  </w:style>
  <w:style w:type="character" w:styleId="BookTitle">
    <w:name w:val="Book Title"/>
    <w:basedOn w:val="DefaultParagraphFont"/>
    <w:uiPriority w:val="33"/>
    <w:qFormat/>
    <w:rsid w:val="00DD3626"/>
    <w:rPr>
      <w:b/>
      <w:bCs/>
      <w:smallCaps/>
      <w:spacing w:val="5"/>
    </w:rPr>
  </w:style>
  <w:style w:type="paragraph" w:styleId="TOCHeading">
    <w:name w:val="TOC Heading"/>
    <w:basedOn w:val="Heading1"/>
    <w:next w:val="Normal"/>
    <w:uiPriority w:val="39"/>
    <w:semiHidden/>
    <w:unhideWhenUsed/>
    <w:qFormat/>
    <w:rsid w:val="00DD3626"/>
    <w:pPr>
      <w:outlineLvl w:val="9"/>
    </w:pPr>
    <w:rPr>
      <w:lang w:bidi="en-US"/>
    </w:rPr>
  </w:style>
  <w:style w:type="paragraph" w:styleId="NormalWeb">
    <w:name w:val="Normal (Web)"/>
    <w:basedOn w:val="Normal"/>
    <w:uiPriority w:val="99"/>
    <w:unhideWhenUsed/>
    <w:rsid w:val="00D13410"/>
    <w:pPr>
      <w:spacing w:before="100" w:beforeAutospacing="1" w:after="100" w:afterAutospacing="1" w:line="240" w:lineRule="auto"/>
      <w:jc w:val="both"/>
    </w:pPr>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D13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410"/>
    <w:rPr>
      <w:rFonts w:ascii="Tahoma" w:hAnsi="Tahoma" w:cs="Tahoma"/>
      <w:sz w:val="16"/>
      <w:szCs w:val="16"/>
    </w:rPr>
  </w:style>
  <w:style w:type="paragraph" w:styleId="Header">
    <w:name w:val="header"/>
    <w:basedOn w:val="Normal"/>
    <w:link w:val="HeaderChar"/>
    <w:uiPriority w:val="99"/>
    <w:semiHidden/>
    <w:unhideWhenUsed/>
    <w:rsid w:val="00F165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65D7"/>
    <w:rPr>
      <w:sz w:val="22"/>
      <w:szCs w:val="22"/>
    </w:rPr>
  </w:style>
  <w:style w:type="paragraph" w:styleId="Footer">
    <w:name w:val="footer"/>
    <w:basedOn w:val="Normal"/>
    <w:link w:val="FooterChar"/>
    <w:uiPriority w:val="99"/>
    <w:unhideWhenUsed/>
    <w:rsid w:val="00F165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5D7"/>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BBDAF-FC5F-4B75-9748-9AABB3AA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3144</Words>
  <Characters>17924</Characters>
  <Application>Microsoft Office Word</Application>
  <DocSecurity>0</DocSecurity>
  <Lines>149</Lines>
  <Paragraphs>42</Paragraphs>
  <ScaleCrop>false</ScaleCrop>
  <Company>Apple</Company>
  <LinksUpToDate>false</LinksUpToDate>
  <CharactersWithSpaces>21026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iPC</dc:creator>
  <cp:keywords/>
  <dc:description/>
  <cp:lastModifiedBy>Administrator</cp:lastModifiedBy>
  <cp:revision>13</cp:revision>
  <dcterms:created xsi:type="dcterms:W3CDTF">2012-05-27T04:56:00Z</dcterms:created>
  <dcterms:modified xsi:type="dcterms:W3CDTF">2016-03-16T22:45:00Z</dcterms:modified>
</cp:coreProperties>
</file>